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35" w:rsidRPr="00C97035" w:rsidRDefault="00C97035" w:rsidP="00C97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        Задание на контрольную работу по курсу «Эконометрика»</w:t>
      </w:r>
    </w:p>
    <w:p w:rsidR="00C97035" w:rsidRPr="00C97035" w:rsidRDefault="00C97035" w:rsidP="00C9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w w:val="105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bCs/>
          <w:color w:val="000000"/>
          <w:spacing w:val="6"/>
          <w:w w:val="105"/>
          <w:sz w:val="28"/>
          <w:szCs w:val="28"/>
          <w:lang w:eastAsia="ru-RU"/>
        </w:rPr>
        <w:t xml:space="preserve">Задача 1. </w:t>
      </w:r>
      <w:r w:rsidRPr="00C97035">
        <w:rPr>
          <w:rFonts w:ascii="Times New Roman" w:eastAsia="Times New Roman" w:hAnsi="Times New Roman" w:cs="Times New Roman"/>
          <w:bCs/>
          <w:color w:val="000000"/>
          <w:spacing w:val="6"/>
          <w:w w:val="105"/>
          <w:sz w:val="28"/>
          <w:szCs w:val="28"/>
          <w:lang w:eastAsia="ru-RU"/>
        </w:rPr>
        <w:t>Построить модель, отражающую зависимость среднесуточной производительности (</w:t>
      </w:r>
      <w:r w:rsidRPr="00C97035">
        <w:rPr>
          <w:rFonts w:ascii="Times New Roman" w:eastAsia="Times New Roman" w:hAnsi="Times New Roman" w:cs="Times New Roman"/>
          <w:bCs/>
          <w:color w:val="000000"/>
          <w:spacing w:val="6"/>
          <w:w w:val="105"/>
          <w:sz w:val="28"/>
          <w:szCs w:val="28"/>
          <w:lang w:val="en-US" w:eastAsia="ru-RU"/>
        </w:rPr>
        <w:t>Y</w:t>
      </w:r>
      <w:r w:rsidRPr="00C97035">
        <w:rPr>
          <w:rFonts w:ascii="Times New Roman" w:eastAsia="Times New Roman" w:hAnsi="Times New Roman" w:cs="Times New Roman"/>
          <w:bCs/>
          <w:color w:val="000000"/>
          <w:spacing w:val="6"/>
          <w:w w:val="105"/>
          <w:sz w:val="28"/>
          <w:szCs w:val="28"/>
          <w:lang w:eastAsia="ru-RU"/>
        </w:rPr>
        <w:t>) от стоимости основных производственных фондов (</w:t>
      </w:r>
      <w:r w:rsidRPr="00C97035">
        <w:rPr>
          <w:rFonts w:ascii="Times New Roman" w:eastAsia="Times New Roman" w:hAnsi="Times New Roman" w:cs="Times New Roman"/>
          <w:bCs/>
          <w:color w:val="000000"/>
          <w:spacing w:val="6"/>
          <w:w w:val="105"/>
          <w:sz w:val="28"/>
          <w:szCs w:val="28"/>
          <w:lang w:val="en-US" w:eastAsia="ru-RU"/>
        </w:rPr>
        <w:t>X</w:t>
      </w:r>
      <w:r w:rsidRPr="00C97035">
        <w:rPr>
          <w:rFonts w:ascii="Times New Roman" w:eastAsia="Times New Roman" w:hAnsi="Times New Roman" w:cs="Times New Roman"/>
          <w:bCs/>
          <w:color w:val="000000"/>
          <w:spacing w:val="6"/>
          <w:w w:val="105"/>
          <w:sz w:val="28"/>
          <w:szCs w:val="28"/>
          <w:lang w:eastAsia="ru-RU"/>
        </w:rPr>
        <w:t>), проверить ее адекватность, осуществить точечный и интервальный прогноз.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54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указания по выполнению задачи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 выполняет вариант для задачи 1 из таблицы 1 и 2, номер которого совпадает с последней цифрой номера его зачетной книжки.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C97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0"/>
        <w:gridCol w:w="840"/>
        <w:gridCol w:w="700"/>
        <w:gridCol w:w="840"/>
        <w:gridCol w:w="980"/>
        <w:gridCol w:w="840"/>
        <w:gridCol w:w="840"/>
        <w:gridCol w:w="840"/>
        <w:gridCol w:w="840"/>
        <w:gridCol w:w="691"/>
        <w:gridCol w:w="709"/>
      </w:tblGrid>
      <w:tr w:rsidR="00C97035" w:rsidRPr="00C97035" w:rsidTr="00B83F45">
        <w:trPr>
          <w:trHeight w:val="220"/>
        </w:trPr>
        <w:tc>
          <w:tcPr>
            <w:tcW w:w="9240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Стоимость основных производственных фондов (Х, млн. руб.)</w:t>
            </w:r>
          </w:p>
        </w:tc>
      </w:tr>
      <w:tr w:rsidR="00C97035" w:rsidRPr="00C97035" w:rsidTr="00B83F45">
        <w:trPr>
          <w:trHeight w:val="220"/>
        </w:trPr>
        <w:tc>
          <w:tcPr>
            <w:tcW w:w="1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8120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наблюдения (Номер предприятия)</w:t>
            </w:r>
          </w:p>
        </w:tc>
      </w:tr>
      <w:tr w:rsidR="00C97035" w:rsidRPr="00C97035" w:rsidTr="00B83F45">
        <w:trPr>
          <w:trHeight w:val="220"/>
        </w:trPr>
        <w:tc>
          <w:tcPr>
            <w:tcW w:w="1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97035" w:rsidRPr="00C97035" w:rsidTr="00B83F45">
        <w:trPr>
          <w:trHeight w:val="220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6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C97035" w:rsidRPr="00C97035" w:rsidTr="00B83F45">
        <w:trPr>
          <w:trHeight w:val="220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>29,0</w:t>
            </w:r>
          </w:p>
        </w:tc>
      </w:tr>
      <w:tr w:rsidR="00C97035" w:rsidRPr="00C97035" w:rsidTr="00B83F45">
        <w:trPr>
          <w:trHeight w:val="220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C97035" w:rsidRPr="00C97035" w:rsidTr="00B83F45">
        <w:trPr>
          <w:trHeight w:val="220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12,.5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З,0</w:t>
            </w:r>
          </w:p>
        </w:tc>
      </w:tr>
      <w:tr w:rsidR="00C97035" w:rsidRPr="00C97035" w:rsidTr="00B83F45">
        <w:trPr>
          <w:trHeight w:val="220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C97035" w:rsidRPr="00C97035" w:rsidTr="00B83F45">
        <w:trPr>
          <w:trHeight w:val="220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C97035" w:rsidRPr="00C97035" w:rsidTr="00B83F45">
        <w:trPr>
          <w:trHeight w:val="220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C97035" w:rsidRPr="00C97035" w:rsidTr="00B83F45">
        <w:trPr>
          <w:trHeight w:val="220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17,2</w:t>
            </w:r>
          </w:p>
        </w:tc>
      </w:tr>
      <w:tr w:rsidR="00C97035" w:rsidRPr="00C97035" w:rsidTr="00B83F45">
        <w:trPr>
          <w:trHeight w:val="220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27,4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31,0</w:t>
            </w:r>
          </w:p>
        </w:tc>
      </w:tr>
      <w:tr w:rsidR="00C97035" w:rsidRPr="00C97035" w:rsidTr="00B83F45">
        <w:trPr>
          <w:trHeight w:val="220"/>
        </w:trPr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</w:tbl>
    <w:p w:rsidR="00C97035" w:rsidRPr="00C97035" w:rsidRDefault="00C97035" w:rsidP="00C97035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Таблица 2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980"/>
        <w:gridCol w:w="840"/>
        <w:gridCol w:w="691"/>
        <w:gridCol w:w="909"/>
        <w:gridCol w:w="720"/>
        <w:gridCol w:w="720"/>
        <w:gridCol w:w="720"/>
        <w:gridCol w:w="900"/>
        <w:gridCol w:w="720"/>
        <w:gridCol w:w="900"/>
      </w:tblGrid>
      <w:tr w:rsidR="00C97035" w:rsidRPr="00C97035" w:rsidTr="00B83F45">
        <w:trPr>
          <w:trHeight w:val="240"/>
        </w:trPr>
        <w:tc>
          <w:tcPr>
            <w:tcW w:w="9360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Среднесуточная производительность (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У, тонн)</w:t>
            </w:r>
          </w:p>
        </w:tc>
      </w:tr>
      <w:tr w:rsidR="00C97035" w:rsidRPr="00C97035" w:rsidTr="00B83F45">
        <w:trPr>
          <w:trHeight w:val="240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8100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наблюдения (Номер предприятия)</w:t>
            </w:r>
          </w:p>
        </w:tc>
      </w:tr>
      <w:tr w:rsidR="00C97035" w:rsidRPr="00C97035" w:rsidTr="00B83F45">
        <w:trPr>
          <w:trHeight w:val="240"/>
        </w:trPr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97035" w:rsidRPr="00C97035" w:rsidTr="00B83F45">
        <w:trPr>
          <w:trHeight w:val="240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6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31,0</w:t>
            </w:r>
          </w:p>
        </w:tc>
      </w:tr>
      <w:tr w:rsidR="00C97035" w:rsidRPr="00C97035" w:rsidTr="00B83F45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75,7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69,5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66,0</w:t>
            </w:r>
          </w:p>
        </w:tc>
      </w:tr>
      <w:tr w:rsidR="00C97035" w:rsidRPr="00C97035" w:rsidTr="00B83F45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34,0</w:t>
            </w:r>
          </w:p>
        </w:tc>
      </w:tr>
      <w:tr w:rsidR="00C97035" w:rsidRPr="00C97035" w:rsidTr="00B83F45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47,0</w:t>
            </w:r>
          </w:p>
        </w:tc>
      </w:tr>
      <w:tr w:rsidR="00C97035" w:rsidRPr="00C97035" w:rsidTr="00B83F45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15,5</w:t>
            </w:r>
          </w:p>
        </w:tc>
      </w:tr>
      <w:tr w:rsidR="00C97035" w:rsidRPr="00C97035" w:rsidTr="00B83F45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94,3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92,3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106,.3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112,8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110,2</w:t>
            </w:r>
          </w:p>
        </w:tc>
      </w:tr>
      <w:tr w:rsidR="00C97035" w:rsidRPr="00C97035" w:rsidTr="00B83F45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54,0</w:t>
            </w:r>
          </w:p>
        </w:tc>
      </w:tr>
      <w:tr w:rsidR="00C97035" w:rsidRPr="00C97035" w:rsidTr="00B83F45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55,2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51,8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56,2</w:t>
            </w:r>
          </w:p>
        </w:tc>
      </w:tr>
      <w:tr w:rsidR="00C97035" w:rsidRPr="00C97035" w:rsidTr="00B83F45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70,2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88,2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99, 0</w:t>
            </w:r>
          </w:p>
        </w:tc>
      </w:tr>
      <w:tr w:rsidR="00C97035" w:rsidRPr="00C97035" w:rsidTr="00B83F45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33.,0</w:t>
            </w:r>
          </w:p>
        </w:tc>
      </w:tr>
    </w:tbl>
    <w:p w:rsidR="00C97035" w:rsidRPr="00C97035" w:rsidRDefault="00C97035" w:rsidP="00C97035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на выполнение задачи 1: (Алгоритм действий)</w:t>
      </w:r>
    </w:p>
    <w:p w:rsidR="00C97035" w:rsidRPr="00C97035" w:rsidRDefault="00C97035" w:rsidP="00C97035">
      <w:pPr>
        <w:shd w:val="clear" w:color="auto" w:fill="FFFFFF"/>
        <w:spacing w:before="2" w:after="0" w:line="240" w:lineRule="auto"/>
        <w:ind w:left="271" w:right="7" w:hanging="1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1). Исходные данные отложите на координатной плоскости и сделайте предварительное заключение о наличии связи, виде (прямая или обратная) и форме (линейная или нелинейная) связи между признаками 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255" w:right="28" w:hanging="1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2). Рассчитайте линейный коэффициент корреляции </w:t>
      </w:r>
      <w:r w:rsidRPr="00C97035">
        <w:rPr>
          <w:rFonts w:ascii="Times New Roman" w:eastAsia="Times New Roman" w:hAnsi="Times New Roman" w:cs="Times New Roman"/>
          <w:bCs/>
          <w:color w:val="000000"/>
          <w:position w:val="-14"/>
          <w:sz w:val="28"/>
          <w:szCs w:val="28"/>
          <w:lang w:eastAsia="ru-RU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9pt" o:ole="">
            <v:imagedata r:id="rId5" o:title=""/>
          </v:shape>
          <o:OLEObject Type="Embed" ProgID="Equation.3" ShapeID="_x0000_i1025" DrawAspect="Content" ObjectID="_1527949469" r:id="rId6"/>
        </w:objec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Используя  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-критерий  Стьюдента,  проверьте  значимость коэффициента 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корреляции, как показателя близости зависимости к линейной. Сделайте  вывод о тесноте связи между признаками 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У.</w:t>
      </w:r>
    </w:p>
    <w:p w:rsidR="00C97035" w:rsidRPr="00C97035" w:rsidRDefault="00C97035" w:rsidP="00C97035">
      <w:pPr>
        <w:shd w:val="clear" w:color="auto" w:fill="FFFFFF"/>
        <w:tabs>
          <w:tab w:val="left" w:pos="242"/>
        </w:tabs>
        <w:spacing w:before="26" w:after="0" w:line="240" w:lineRule="auto"/>
        <w:ind w:left="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3). Полагая,  что связь между факторами 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 может быть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описана  линейной функцией,  используя  процедуру метода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наименьших   квадратов,   получите   систему   нормальных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уравнений относительно коэффициентов линейного уравнения регрессии (запишите систему нормальных уравнений). Любым способом рассчитайте эти коэффициенты.</w:t>
      </w:r>
    </w:p>
    <w:p w:rsidR="00C97035" w:rsidRPr="00C97035" w:rsidRDefault="00C97035" w:rsidP="00C97035">
      <w:pPr>
        <w:shd w:val="clear" w:color="auto" w:fill="FFFFFF"/>
        <w:tabs>
          <w:tab w:val="left" w:pos="242"/>
        </w:tabs>
        <w:spacing w:before="10" w:after="0" w:line="240" w:lineRule="auto"/>
        <w:ind w:left="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4). Для  полученной  модели связи между признаками 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  У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рассчитайте среднюю ошибку аппроксимации (е). Сделайте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предварительное  заключение  о  приемлемости  полученной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модели.</w:t>
      </w:r>
    </w:p>
    <w:p w:rsidR="00C97035" w:rsidRPr="00C97035" w:rsidRDefault="00C97035" w:rsidP="00C97035">
      <w:pPr>
        <w:shd w:val="clear" w:color="auto" w:fill="FFFFFF"/>
        <w:spacing w:before="38" w:after="0" w:line="240" w:lineRule="auto"/>
        <w:ind w:left="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5). Проверьте значимость коэффициентов уравнения регрессии на основе 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-критерия Стьюдента. Сформулируйте вывод.</w:t>
      </w:r>
    </w:p>
    <w:p w:rsidR="00C97035" w:rsidRPr="00C97035" w:rsidRDefault="00C97035" w:rsidP="00C9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6). Проверьте адекватность модели  (уравнения регрессии)  в целом    на    основе   </w:t>
      </w:r>
    </w:p>
    <w:p w:rsidR="00C97035" w:rsidRPr="00C97035" w:rsidRDefault="00C97035" w:rsidP="00C9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</w: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-критерия    Фишера-Снедекора.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46" w:firstLine="19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Сформулируйте вывод. </w:t>
      </w:r>
    </w:p>
    <w:p w:rsidR="00C97035" w:rsidRPr="00C97035" w:rsidRDefault="00C97035" w:rsidP="00C97035">
      <w:pPr>
        <w:shd w:val="clear" w:color="auto" w:fill="FFFFFF"/>
        <w:spacing w:before="29" w:after="0" w:line="240" w:lineRule="auto"/>
        <w:ind w:left="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7). Рассчитайте средний коэффициент эластичности (Э) . Что он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показывает?</w:t>
      </w:r>
    </w:p>
    <w:p w:rsidR="00C97035" w:rsidRPr="00C97035" w:rsidRDefault="00C97035" w:rsidP="00C97035">
      <w:pPr>
        <w:shd w:val="clear" w:color="auto" w:fill="FFFFFF"/>
        <w:spacing w:before="24" w:after="0" w:line="240" w:lineRule="auto"/>
        <w:ind w:left="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8). Выполните точечный прогноз для  </w:t>
      </w:r>
      <w:r w:rsidRPr="00C97035">
        <w:rPr>
          <w:rFonts w:ascii="Times New Roman" w:eastAsia="Times New Roman" w:hAnsi="Times New Roman" w:cs="Times New Roman"/>
          <w:bCs/>
          <w:color w:val="000000"/>
          <w:position w:val="-10"/>
          <w:sz w:val="28"/>
          <w:szCs w:val="28"/>
          <w:lang w:eastAsia="ru-RU"/>
        </w:rPr>
        <w:object w:dxaOrig="1340" w:dyaOrig="380">
          <v:shape id="_x0000_i1026" type="#_x0000_t75" style="width:80.85pt;height:22.4pt" o:ole="">
            <v:imagedata r:id="rId7" o:title=""/>
          </v:shape>
          <o:OLEObject Type="Embed" ProgID="Equation.3" ShapeID="_x0000_i1026" DrawAspect="Content" ObjectID="_1527949470" r:id="rId8"/>
        </w:objec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5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9). Рассчитайте   доверительные   интервалы  для   уравнения регрессии  и  для  результативного  признака  </w:t>
      </w:r>
      <w:r w:rsidRPr="00C97035">
        <w:rPr>
          <w:rFonts w:ascii="Times New Roman" w:eastAsia="Times New Roman" w:hAnsi="Times New Roman" w:cs="Times New Roman"/>
          <w:bCs/>
          <w:color w:val="000000"/>
          <w:position w:val="-14"/>
          <w:sz w:val="28"/>
          <w:szCs w:val="28"/>
          <w:lang w:eastAsia="ru-RU"/>
        </w:rPr>
        <w:object w:dxaOrig="460" w:dyaOrig="380">
          <v:shape id="_x0000_i1027" type="#_x0000_t75" style="width:27.85pt;height:22.4pt" o:ole="">
            <v:imagedata r:id="rId9" o:title=""/>
          </v:shape>
          <o:OLEObject Type="Embed" ProgID="Equation.3" ShapeID="_x0000_i1027" DrawAspect="Content" ObjectID="_1527949471" r:id="rId10"/>
        </w:objec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при </w:t>
      </w:r>
      <w:r w:rsidRPr="00C97035">
        <w:rPr>
          <w:rFonts w:ascii="Times New Roman" w:eastAsia="Times New Roman" w:hAnsi="Times New Roman" w:cs="Times New Roman"/>
          <w:bCs/>
          <w:color w:val="000000"/>
          <w:position w:val="-10"/>
          <w:sz w:val="28"/>
          <w:szCs w:val="28"/>
          <w:lang w:eastAsia="ru-RU"/>
        </w:rPr>
        <w:object w:dxaOrig="1340" w:dyaOrig="380">
          <v:shape id="_x0000_i1028" type="#_x0000_t75" style="width:80.15pt;height:22.4pt" o:ole="">
            <v:imagedata r:id="rId7" o:title=""/>
          </v:shape>
          <o:OLEObject Type="Embed" ProgID="Equation.3" ShapeID="_x0000_i1028" DrawAspect="Content" ObjectID="_1527949472" r:id="rId11"/>
        </w:objec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 доверительной вероятности </w:t>
      </w:r>
      <w:r w:rsidRPr="00C97035">
        <w:rPr>
          <w:rFonts w:ascii="Times New Roman" w:eastAsia="Times New Roman" w:hAnsi="Times New Roman" w:cs="Times New Roman"/>
          <w:bCs/>
          <w:color w:val="000000"/>
          <w:position w:val="-10"/>
          <w:sz w:val="28"/>
          <w:szCs w:val="28"/>
          <w:lang w:eastAsia="ru-RU"/>
        </w:rPr>
        <w:object w:dxaOrig="740" w:dyaOrig="320">
          <v:shape id="_x0000_i1029" type="#_x0000_t75" style="width:44.15pt;height:19pt" o:ole="">
            <v:imagedata r:id="rId12" o:title=""/>
          </v:shape>
          <o:OLEObject Type="Embed" ProgID="Equation.3" ShapeID="_x0000_i1029" DrawAspect="Content" ObjectID="_1527949473" r:id="rId13"/>
        </w:objec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48" w:firstLine="17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10). Изобразите в одной системе координат: исходные данные, линию регрессии, точечный прогноз (х*,у*) и отметьте доверительный интервал для  </w:t>
      </w:r>
      <w:r w:rsidRPr="00C97035">
        <w:rPr>
          <w:rFonts w:ascii="Times New Roman" w:eastAsia="Times New Roman" w:hAnsi="Times New Roman" w:cs="Times New Roman"/>
          <w:bCs/>
          <w:color w:val="000000"/>
          <w:position w:val="-10"/>
          <w:sz w:val="28"/>
          <w:szCs w:val="28"/>
          <w:lang w:eastAsia="ru-RU"/>
        </w:rPr>
        <w:object w:dxaOrig="740" w:dyaOrig="320">
          <v:shape id="_x0000_i1030" type="#_x0000_t75" style="width:44.85pt;height:19pt" o:ole="">
            <v:imagedata r:id="rId12" o:title=""/>
          </v:shape>
          <o:OLEObject Type="Embed" ProgID="Equation.3" ShapeID="_x0000_i1030" DrawAspect="Content" ObjectID="_1527949474" r:id="rId14"/>
        </w:object>
      </w: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46" w:firstLine="1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11). Сформулируйте  общий  вывод  относительно  полученной математической модели.</w:t>
      </w:r>
    </w:p>
    <w:p w:rsidR="00C97035" w:rsidRPr="00C97035" w:rsidRDefault="00C97035" w:rsidP="00C97035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C97035" w:rsidRPr="00C97035" w:rsidRDefault="00C97035" w:rsidP="00C97035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прогнозирования квартального спроса плодоовощных консервов в регионе были проанализированы данные по кварталам в период с 2002 по 2005 годы, которые представлены в таблице 3.  </w:t>
      </w:r>
    </w:p>
    <w:p w:rsidR="00C97035" w:rsidRPr="00C97035" w:rsidRDefault="00C97035" w:rsidP="00C97035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сделать прогноз средний квартальный спрос плодоовощной продукции на четыре квартала 2006 года с надежностью 0,95 и построить автокорреляционную функцию, характеризующую внутреннюю структуру спроса. Построение аддитивной математической модели и прогнозные расчеты провести по алгоритму, изложенному в данном методическом указании, с изображением элементов временного ряда на графиках.</w:t>
      </w:r>
    </w:p>
    <w:p w:rsidR="00C97035" w:rsidRPr="00C97035" w:rsidRDefault="00C97035" w:rsidP="00C97035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3  видно, что спрос в своей динамике содержит сезонные колебания, которые можно объяснить снижением спроса на консервы в летние и осенние месяцы  в связи с появлением на рынке свежей плодоовощной продукции. </w:t>
      </w:r>
    </w:p>
    <w:p w:rsidR="00C97035" w:rsidRPr="00C97035" w:rsidRDefault="00C97035" w:rsidP="00C97035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Таблица 3. </w:t>
      </w:r>
    </w:p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0"/>
        <w:gridCol w:w="3029"/>
        <w:gridCol w:w="2823"/>
      </w:tblGrid>
      <w:tr w:rsidR="00C97035" w:rsidRPr="00C97035" w:rsidTr="00B83F45">
        <w:trPr>
          <w:cantSplit/>
          <w:trHeight w:val="427"/>
        </w:trPr>
        <w:tc>
          <w:tcPr>
            <w:tcW w:w="2990" w:type="dxa"/>
            <w:vMerge w:val="restar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029" w:type="dxa"/>
            <w:vMerge w:val="restart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квартала</w:t>
            </w:r>
          </w:p>
        </w:tc>
        <w:tc>
          <w:tcPr>
            <w:tcW w:w="2823" w:type="dxa"/>
            <w:vMerge w:val="restart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 спрос, т</w:t>
            </w:r>
          </w:p>
        </w:tc>
      </w:tr>
      <w:tr w:rsidR="00C97035" w:rsidRPr="00C97035" w:rsidTr="00B83F45">
        <w:trPr>
          <w:cantSplit/>
          <w:trHeight w:val="435"/>
        </w:trPr>
        <w:tc>
          <w:tcPr>
            <w:tcW w:w="2990" w:type="dxa"/>
            <w:vMerge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vMerge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35" w:rsidRPr="00C97035" w:rsidTr="00B83F45">
        <w:trPr>
          <w:trHeight w:val="257"/>
        </w:trPr>
        <w:tc>
          <w:tcPr>
            <w:tcW w:w="2990" w:type="dxa"/>
            <w:vMerge w:val="restar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C97035" w:rsidRPr="00C97035" w:rsidTr="00B83F45">
        <w:trPr>
          <w:trHeight w:val="257"/>
        </w:trPr>
        <w:tc>
          <w:tcPr>
            <w:tcW w:w="2990" w:type="dxa"/>
            <w:vMerge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C97035" w:rsidRPr="00C97035" w:rsidTr="00B83F45">
        <w:trPr>
          <w:trHeight w:val="257"/>
        </w:trPr>
        <w:tc>
          <w:tcPr>
            <w:tcW w:w="2990" w:type="dxa"/>
            <w:vMerge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97035" w:rsidRPr="00C97035" w:rsidTr="00B83F45">
        <w:trPr>
          <w:trHeight w:val="272"/>
        </w:trPr>
        <w:tc>
          <w:tcPr>
            <w:tcW w:w="2990" w:type="dxa"/>
            <w:vMerge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97035" w:rsidRPr="00C97035" w:rsidTr="00B83F45">
        <w:trPr>
          <w:trHeight w:val="257"/>
        </w:trPr>
        <w:tc>
          <w:tcPr>
            <w:tcW w:w="2990" w:type="dxa"/>
            <w:vMerge w:val="restar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C97035" w:rsidRPr="00C97035" w:rsidTr="00B83F45">
        <w:trPr>
          <w:trHeight w:val="257"/>
        </w:trPr>
        <w:tc>
          <w:tcPr>
            <w:tcW w:w="2990" w:type="dxa"/>
            <w:vMerge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97035" w:rsidRPr="00C97035" w:rsidTr="00B83F45">
        <w:trPr>
          <w:trHeight w:val="257"/>
        </w:trPr>
        <w:tc>
          <w:tcPr>
            <w:tcW w:w="2990" w:type="dxa"/>
            <w:vMerge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C97035" w:rsidRPr="00C97035" w:rsidTr="00B83F45">
        <w:trPr>
          <w:trHeight w:val="272"/>
        </w:trPr>
        <w:tc>
          <w:tcPr>
            <w:tcW w:w="2990" w:type="dxa"/>
            <w:vMerge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C97035" w:rsidRPr="00C97035" w:rsidTr="00B83F45">
        <w:trPr>
          <w:trHeight w:val="257"/>
        </w:trPr>
        <w:tc>
          <w:tcPr>
            <w:tcW w:w="2990" w:type="dxa"/>
            <w:vMerge w:val="restar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C97035" w:rsidRPr="00C97035" w:rsidTr="00B83F45">
        <w:trPr>
          <w:trHeight w:val="257"/>
        </w:trPr>
        <w:tc>
          <w:tcPr>
            <w:tcW w:w="2990" w:type="dxa"/>
            <w:vMerge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C97035" w:rsidRPr="00C97035" w:rsidTr="00B83F45">
        <w:trPr>
          <w:trHeight w:val="257"/>
        </w:trPr>
        <w:tc>
          <w:tcPr>
            <w:tcW w:w="2990" w:type="dxa"/>
            <w:vMerge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C97035" w:rsidRPr="00C97035" w:rsidTr="00B83F45">
        <w:trPr>
          <w:trHeight w:val="272"/>
        </w:trPr>
        <w:tc>
          <w:tcPr>
            <w:tcW w:w="2990" w:type="dxa"/>
            <w:vMerge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97035" w:rsidRPr="00C97035" w:rsidTr="00B83F45">
        <w:trPr>
          <w:trHeight w:val="257"/>
        </w:trPr>
        <w:tc>
          <w:tcPr>
            <w:tcW w:w="2990" w:type="dxa"/>
            <w:vMerge w:val="restar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C97035" w:rsidRPr="00C97035" w:rsidTr="00B83F45">
        <w:trPr>
          <w:trHeight w:val="257"/>
        </w:trPr>
        <w:tc>
          <w:tcPr>
            <w:tcW w:w="2990" w:type="dxa"/>
            <w:vMerge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C97035" w:rsidRPr="00C97035" w:rsidTr="00B83F45">
        <w:trPr>
          <w:trHeight w:val="257"/>
        </w:trPr>
        <w:tc>
          <w:tcPr>
            <w:tcW w:w="2990" w:type="dxa"/>
            <w:vMerge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C97035" w:rsidRPr="00C97035" w:rsidTr="00B83F45">
        <w:trPr>
          <w:trHeight w:val="272"/>
        </w:trPr>
        <w:tc>
          <w:tcPr>
            <w:tcW w:w="2990" w:type="dxa"/>
            <w:vMerge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3" w:type="dxa"/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12,2</w:t>
            </w:r>
          </w:p>
        </w:tc>
      </w:tr>
    </w:tbl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20"/>
          <w:sz w:val="28"/>
          <w:szCs w:val="25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spacing w:val="20"/>
          <w:kern w:val="20"/>
          <w:sz w:val="28"/>
          <w:szCs w:val="28"/>
          <w:lang w:eastAsia="ru-RU"/>
        </w:rPr>
        <w:t xml:space="preserve">Задача 3. </w:t>
      </w:r>
      <w:r w:rsidRPr="00C97035">
        <w:rPr>
          <w:rFonts w:ascii="Times New Roman" w:eastAsia="Times New Roman" w:hAnsi="Times New Roman" w:cs="Times New Roman"/>
          <w:spacing w:val="20"/>
          <w:kern w:val="20"/>
          <w:sz w:val="28"/>
          <w:szCs w:val="25"/>
          <w:lang w:eastAsia="ru-RU"/>
        </w:rPr>
        <w:t xml:space="preserve">Пусть в таблице 4 представлены данные наблюдений за динамикой объемов производства в зависимости от объема инвестиций в предприятие.  </w: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20"/>
          <w:sz w:val="28"/>
          <w:szCs w:val="25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kern w:val="20"/>
          <w:sz w:val="28"/>
          <w:szCs w:val="25"/>
          <w:lang w:eastAsia="ru-RU"/>
        </w:rPr>
        <w:t xml:space="preserve"> В таблице 4   </w:t>
      </w:r>
      <w:r w:rsidRPr="00C97035">
        <w:rPr>
          <w:rFonts w:ascii="Times New Roman" w:eastAsia="Times New Roman" w:hAnsi="Times New Roman" w:cs="Times New Roman"/>
          <w:spacing w:val="20"/>
          <w:kern w:val="20"/>
          <w:position w:val="-10"/>
          <w:sz w:val="28"/>
          <w:szCs w:val="28"/>
          <w:lang w:eastAsia="ru-RU"/>
        </w:rPr>
        <w:object w:dxaOrig="220" w:dyaOrig="260">
          <v:shape id="_x0000_i1031" type="#_x0000_t75" style="width:20.4pt;height:21.05pt" o:ole="">
            <v:imagedata r:id="rId15" o:title=""/>
          </v:shape>
          <o:OLEObject Type="Embed" ProgID="Equation.3" ShapeID="_x0000_i1031" DrawAspect="Content" ObjectID="_1527949475" r:id="rId16"/>
        </w:object>
      </w:r>
      <w:r w:rsidRPr="00C97035">
        <w:rPr>
          <w:rFonts w:ascii="Times New Roman" w:eastAsia="Times New Roman" w:hAnsi="Times New Roman" w:cs="Times New Roman"/>
          <w:spacing w:val="20"/>
          <w:kern w:val="20"/>
          <w:sz w:val="28"/>
          <w:szCs w:val="28"/>
          <w:lang w:eastAsia="ru-RU"/>
        </w:rPr>
        <w:t xml:space="preserve"> - объем производства, тыс. руб.</w:t>
      </w:r>
      <w:r w:rsidRPr="00C97035">
        <w:rPr>
          <w:rFonts w:ascii="Times New Roman" w:eastAsia="Times New Roman" w:hAnsi="Times New Roman" w:cs="Times New Roman"/>
          <w:spacing w:val="20"/>
          <w:kern w:val="20"/>
          <w:sz w:val="28"/>
          <w:szCs w:val="25"/>
          <w:lang w:eastAsia="ru-RU"/>
        </w:rPr>
        <w:t xml:space="preserve">, </w:t>
      </w:r>
      <w:r w:rsidRPr="00C97035">
        <w:rPr>
          <w:rFonts w:ascii="Times New Roman" w:eastAsia="Times New Roman" w:hAnsi="Times New Roman" w:cs="Times New Roman"/>
          <w:spacing w:val="20"/>
          <w:kern w:val="20"/>
          <w:position w:val="-6"/>
          <w:sz w:val="28"/>
          <w:szCs w:val="28"/>
          <w:lang w:eastAsia="ru-RU"/>
        </w:rPr>
        <w:object w:dxaOrig="200" w:dyaOrig="220">
          <v:shape id="_x0000_i1032" type="#_x0000_t75" style="width:18.35pt;height:17.65pt" o:ole="">
            <v:imagedata r:id="rId17" o:title=""/>
          </v:shape>
          <o:OLEObject Type="Embed" ProgID="Equation.3" ShapeID="_x0000_i1032" DrawAspect="Content" ObjectID="_1527949476" r:id="rId18"/>
        </w:object>
      </w:r>
      <w:r w:rsidRPr="00C97035">
        <w:rPr>
          <w:rFonts w:ascii="Times New Roman" w:eastAsia="Times New Roman" w:hAnsi="Times New Roman" w:cs="Times New Roman"/>
          <w:spacing w:val="20"/>
          <w:kern w:val="20"/>
          <w:sz w:val="28"/>
          <w:szCs w:val="25"/>
          <w:lang w:eastAsia="ru-RU"/>
        </w:rPr>
        <w:t xml:space="preserve"> - объем инвестиций в предприятие, тыс. руб.</w:t>
      </w:r>
      <w:r w:rsidRPr="00C97035">
        <w:rPr>
          <w:rFonts w:ascii="Times New Roman" w:eastAsia="Times New Roman" w:hAnsi="Times New Roman" w:cs="Times New Roman"/>
          <w:spacing w:val="20"/>
          <w:kern w:val="20"/>
          <w:sz w:val="28"/>
          <w:szCs w:val="28"/>
          <w:lang w:eastAsia="ru-RU"/>
        </w:rPr>
        <w:t>.</w:t>
      </w:r>
      <w:r w:rsidRPr="00C97035">
        <w:rPr>
          <w:rFonts w:ascii="Times New Roman" w:eastAsia="Times New Roman" w:hAnsi="Times New Roman" w:cs="Times New Roman"/>
          <w:spacing w:val="20"/>
          <w:kern w:val="20"/>
          <w:sz w:val="28"/>
          <w:szCs w:val="25"/>
          <w:lang w:eastAsia="ru-RU"/>
        </w:rPr>
        <w:t xml:space="preserve">                         </w:t>
      </w:r>
    </w:p>
    <w:p w:rsidR="00C97035" w:rsidRPr="00C97035" w:rsidRDefault="00C97035" w:rsidP="00C97035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0"/>
          <w:kern w:val="20"/>
          <w:sz w:val="28"/>
          <w:szCs w:val="25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kern w:val="20"/>
          <w:sz w:val="28"/>
          <w:szCs w:val="25"/>
          <w:lang w:eastAsia="ru-RU"/>
        </w:rPr>
        <w:t xml:space="preserve">                                                  Таблица 4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8"/>
          <w:szCs w:val="28"/>
          <w:lang w:eastAsia="ru-RU"/>
        </w:rPr>
        <w:t xml:space="preserve">Динамика объемов производства </w:t>
      </w:r>
      <w:r w:rsidRPr="00C9703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7"/>
          <w:sz w:val="28"/>
          <w:szCs w:val="28"/>
          <w:lang w:eastAsia="ru-RU"/>
        </w:rPr>
        <w:t xml:space="preserve">(у, </w:t>
      </w:r>
      <w:r w:rsidRPr="00C97035"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8"/>
          <w:szCs w:val="28"/>
          <w:lang w:eastAsia="ru-RU"/>
        </w:rPr>
        <w:t xml:space="preserve">в ценах </w:t>
      </w:r>
      <w:smartTag w:uri="urn:schemas-microsoft-com:office:smarttags" w:element="metricconverter">
        <w:smartTagPr>
          <w:attr w:name="ProductID" w:val="1987 г"/>
        </w:smartTagPr>
        <w:r w:rsidRPr="00C97035">
          <w:rPr>
            <w:rFonts w:ascii="Times New Roman" w:eastAsia="Times New Roman" w:hAnsi="Times New Roman" w:cs="Times New Roman"/>
            <w:b/>
            <w:bCs/>
            <w:color w:val="000000"/>
            <w:spacing w:val="-1"/>
            <w:w w:val="97"/>
            <w:sz w:val="28"/>
            <w:szCs w:val="28"/>
            <w:lang w:eastAsia="ru-RU"/>
          </w:rPr>
          <w:t>1987 г</w:t>
        </w:r>
      </w:smartTag>
      <w:r w:rsidRPr="00C97035"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8"/>
          <w:szCs w:val="28"/>
          <w:lang w:eastAsia="ru-RU"/>
        </w:rPr>
        <w:t>.,тыс. руб.)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bCs/>
          <w:color w:val="000000"/>
          <w:spacing w:val="-4"/>
          <w:w w:val="97"/>
          <w:sz w:val="28"/>
          <w:szCs w:val="28"/>
          <w:lang w:eastAsia="ru-RU"/>
        </w:rPr>
        <w:t>и валовых внутренних инвестиций в предприятие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7"/>
          <w:sz w:val="28"/>
          <w:szCs w:val="28"/>
          <w:lang w:eastAsia="ru-RU"/>
        </w:rPr>
        <w:t xml:space="preserve">(х, </w:t>
      </w:r>
      <w:r w:rsidRPr="00C97035"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8"/>
          <w:szCs w:val="28"/>
          <w:lang w:eastAsia="ru-RU"/>
        </w:rPr>
        <w:t xml:space="preserve">в ценах </w:t>
      </w:r>
      <w:smartTag w:uri="urn:schemas-microsoft-com:office:smarttags" w:element="metricconverter">
        <w:smartTagPr>
          <w:attr w:name="ProductID" w:val="1987 г"/>
        </w:smartTagPr>
        <w:r w:rsidRPr="00C97035">
          <w:rPr>
            <w:rFonts w:ascii="Times New Roman" w:eastAsia="Times New Roman" w:hAnsi="Times New Roman" w:cs="Times New Roman"/>
            <w:b/>
            <w:bCs/>
            <w:color w:val="000000"/>
            <w:spacing w:val="-1"/>
            <w:w w:val="97"/>
            <w:sz w:val="28"/>
            <w:szCs w:val="28"/>
            <w:lang w:eastAsia="ru-RU"/>
          </w:rPr>
          <w:t>1987 г</w:t>
        </w:r>
      </w:smartTag>
      <w:r w:rsidRPr="00C97035"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8"/>
          <w:szCs w:val="28"/>
          <w:lang w:eastAsia="ru-RU"/>
        </w:rPr>
        <w:t>., тыс. руб.)*</w:t>
      </w:r>
    </w:p>
    <w:p w:rsidR="00C97035" w:rsidRPr="00C97035" w:rsidRDefault="00C97035" w:rsidP="00C97035">
      <w:pPr>
        <w:spacing w:after="67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2186"/>
        <w:gridCol w:w="3600"/>
      </w:tblGrid>
      <w:tr w:rsidR="00C97035" w:rsidRPr="00C97035" w:rsidTr="00B83F45">
        <w:trPr>
          <w:trHeight w:hRule="exact" w:val="42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</w:tr>
      <w:tr w:rsidR="00C97035" w:rsidRPr="00C97035" w:rsidTr="00B83F45">
        <w:trPr>
          <w:trHeight w:hRule="exact" w:val="24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5"/>
                <w:w w:val="97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2"/>
                <w:w w:val="97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480</w:t>
            </w:r>
          </w:p>
        </w:tc>
      </w:tr>
      <w:tr w:rsidR="00C97035" w:rsidRPr="00C97035" w:rsidTr="00B83F45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9"/>
                <w:w w:val="97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w w:val="97"/>
                <w:sz w:val="24"/>
                <w:szCs w:val="24"/>
                <w:lang w:eastAsia="ru-RU"/>
              </w:rPr>
              <w:t>310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w w:val="97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532</w:t>
            </w:r>
          </w:p>
        </w:tc>
      </w:tr>
      <w:tr w:rsidR="00C97035" w:rsidRPr="00C97035" w:rsidTr="00B83F45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7"/>
                <w:w w:val="97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3268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4"/>
                <w:w w:val="97"/>
                <w:sz w:val="24"/>
                <w:szCs w:val="24"/>
                <w:lang w:eastAsia="ru-RU"/>
              </w:rPr>
              <w:t>591</w:t>
            </w:r>
          </w:p>
        </w:tc>
      </w:tr>
      <w:tr w:rsidR="00C97035" w:rsidRPr="00C97035" w:rsidTr="00B83F45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7"/>
                <w:w w:val="97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3"/>
                <w:w w:val="97"/>
                <w:sz w:val="24"/>
                <w:szCs w:val="24"/>
                <w:lang w:eastAsia="ru-RU"/>
              </w:rPr>
              <w:t>3248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543</w:t>
            </w:r>
          </w:p>
        </w:tc>
      </w:tr>
      <w:tr w:rsidR="00C97035" w:rsidRPr="00C97035" w:rsidTr="00B83F45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9"/>
                <w:w w:val="97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w w:val="97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4"/>
                <w:w w:val="97"/>
                <w:sz w:val="24"/>
                <w:szCs w:val="24"/>
                <w:lang w:eastAsia="ru-RU"/>
              </w:rPr>
              <w:t>437</w:t>
            </w:r>
          </w:p>
        </w:tc>
      </w:tr>
      <w:tr w:rsidR="00C97035" w:rsidRPr="00C97035" w:rsidTr="00B83F45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7"/>
                <w:w w:val="97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520</w:t>
            </w:r>
          </w:p>
        </w:tc>
      </w:tr>
      <w:tr w:rsidR="00C97035" w:rsidRPr="00C97035" w:rsidTr="00B83F45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8"/>
                <w:w w:val="97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w w:val="97"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600</w:t>
            </w:r>
          </w:p>
        </w:tc>
      </w:tr>
      <w:tr w:rsidR="00C97035" w:rsidRPr="00C97035" w:rsidTr="00B83F45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9"/>
                <w:w w:val="97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w w:val="97"/>
                <w:sz w:val="24"/>
                <w:szCs w:val="24"/>
                <w:lang w:eastAsia="ru-RU"/>
              </w:rPr>
              <w:t>3703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664</w:t>
            </w:r>
          </w:p>
        </w:tc>
      </w:tr>
      <w:tr w:rsidR="00C97035" w:rsidRPr="00C97035" w:rsidTr="00B83F45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9"/>
                <w:w w:val="97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3796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669</w:t>
            </w:r>
          </w:p>
        </w:tc>
      </w:tr>
      <w:tr w:rsidR="00C97035" w:rsidRPr="00C97035" w:rsidTr="00B83F45">
        <w:trPr>
          <w:trHeight w:hRule="exact" w:val="24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6"/>
                <w:w w:val="97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3776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4"/>
                <w:w w:val="97"/>
                <w:sz w:val="24"/>
                <w:szCs w:val="24"/>
                <w:lang w:eastAsia="ru-RU"/>
              </w:rPr>
              <w:t>594</w:t>
            </w:r>
          </w:p>
        </w:tc>
      </w:tr>
      <w:tr w:rsidR="00C97035" w:rsidRPr="00C97035" w:rsidTr="00B83F45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4"/>
                <w:w w:val="97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4"/>
                <w:w w:val="97"/>
                <w:sz w:val="24"/>
                <w:szCs w:val="24"/>
                <w:lang w:eastAsia="ru-RU"/>
              </w:rPr>
              <w:t>3843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4"/>
                <w:w w:val="97"/>
                <w:sz w:val="24"/>
                <w:szCs w:val="24"/>
                <w:lang w:eastAsia="ru-RU"/>
              </w:rPr>
              <w:t>631</w:t>
            </w:r>
          </w:p>
        </w:tc>
      </w:tr>
      <w:tr w:rsidR="00C97035" w:rsidRPr="00C97035" w:rsidTr="00B83F45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9"/>
                <w:w w:val="97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"/>
                <w:w w:val="97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540</w:t>
            </w:r>
          </w:p>
        </w:tc>
      </w:tr>
      <w:tr w:rsidR="00C97035" w:rsidRPr="00C97035" w:rsidTr="00B83F45">
        <w:trPr>
          <w:trHeight w:hRule="exact" w:val="24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10"/>
                <w:w w:val="97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599</w:t>
            </w:r>
          </w:p>
        </w:tc>
      </w:tr>
      <w:tr w:rsidR="00C97035" w:rsidRPr="00C97035" w:rsidTr="00B83F45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7"/>
                <w:w w:val="97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4148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757</w:t>
            </w:r>
          </w:p>
        </w:tc>
      </w:tr>
      <w:tr w:rsidR="00C97035" w:rsidRPr="00C97035" w:rsidTr="00B83F45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9"/>
                <w:w w:val="97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4279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745</w:t>
            </w:r>
          </w:p>
        </w:tc>
      </w:tr>
      <w:tr w:rsidR="00C97035" w:rsidRPr="00C97035" w:rsidTr="00B83F45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9"/>
                <w:w w:val="97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4404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735</w:t>
            </w:r>
          </w:p>
        </w:tc>
      </w:tr>
      <w:tr w:rsidR="00C97035" w:rsidRPr="00C97035" w:rsidTr="00B83F45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8"/>
                <w:w w:val="97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eastAsia="ru-RU"/>
              </w:rPr>
              <w:t>4540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749</w:t>
            </w:r>
          </w:p>
        </w:tc>
      </w:tr>
      <w:tr w:rsidR="00C97035" w:rsidRPr="00C97035" w:rsidTr="00B83F45">
        <w:trPr>
          <w:trHeight w:hRule="exact" w:val="24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9"/>
                <w:w w:val="97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4781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773</w:t>
            </w:r>
          </w:p>
        </w:tc>
      </w:tr>
      <w:tr w:rsidR="00C97035" w:rsidRPr="00C97035" w:rsidTr="00B83F45">
        <w:trPr>
          <w:trHeight w:hRule="exact" w:val="230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9"/>
                <w:w w:val="97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4836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789</w:t>
            </w:r>
          </w:p>
        </w:tc>
      </w:tr>
      <w:tr w:rsidR="00C97035" w:rsidRPr="00C97035" w:rsidTr="00B83F45">
        <w:trPr>
          <w:trHeight w:hRule="exact" w:val="221"/>
        </w:trPr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-8"/>
                <w:w w:val="97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eastAsia="ru-RU"/>
              </w:rPr>
              <w:t>4884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744</w:t>
            </w:r>
          </w:p>
        </w:tc>
      </w:tr>
    </w:tbl>
    <w:p w:rsidR="00C97035" w:rsidRPr="00C97035" w:rsidRDefault="00C97035" w:rsidP="00C97035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построить математическую модель, отражающую зависимость объема производства от величины инвестиций с распределенным лагом на величину 3 года и сделать прогноз по этой модели среднего объема производства на 2007 год при объеме инвестиций в 800 тыс. руб. </w:t>
      </w:r>
    </w:p>
    <w:p w:rsidR="00C97035" w:rsidRPr="00C97035" w:rsidRDefault="00C97035" w:rsidP="00C97035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0"/>
          <w:kern w:val="20"/>
          <w:sz w:val="28"/>
          <w:szCs w:val="25"/>
          <w:lang w:eastAsia="ru-RU"/>
        </w:rPr>
      </w:pPr>
    </w:p>
    <w:p w:rsidR="00C97035" w:rsidRPr="00C97035" w:rsidRDefault="00C97035" w:rsidP="00C970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 (основная)</w:t>
      </w:r>
    </w:p>
    <w:p w:rsidR="00C97035" w:rsidRPr="00C97035" w:rsidRDefault="00C97035" w:rsidP="00C970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Колемаев В.А. Эконометрика (учебник). М.,ИНФРА-М, 2006.</w:t>
      </w:r>
    </w:p>
    <w:p w:rsidR="00C97035" w:rsidRPr="00C97035" w:rsidRDefault="00C97035" w:rsidP="00C970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Эконометрика (учебник) Под редакцией члена-корреспондента РАН И.И. Елисеевой. М., «Финансы и статистика», 2004.</w:t>
      </w:r>
    </w:p>
    <w:p w:rsidR="00C97035" w:rsidRPr="00C97035" w:rsidRDefault="00C97035" w:rsidP="00C970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эконометрике. Под редакцией И.И.Елисеевой. М:, «Финансы и статистика», 2004.</w:t>
      </w:r>
    </w:p>
    <w:p w:rsidR="00C97035" w:rsidRPr="00C97035" w:rsidRDefault="00C97035" w:rsidP="00C970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Нефедов Ю.В., Базаров М.К. Математические методы в  обосновании управленческих  решений   (Математические модели в управлении):</w:t>
      </w:r>
      <w:r w:rsidRPr="00C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97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Монография.  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Оренбург: Изд-во ООИПКРО, 2005 – 372 стр.</w:t>
      </w:r>
    </w:p>
    <w:p w:rsidR="00C97035" w:rsidRPr="00C97035" w:rsidRDefault="00C97035" w:rsidP="00C970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 (дополнительная)</w:t>
      </w:r>
    </w:p>
    <w:p w:rsidR="00C97035" w:rsidRPr="00C97035" w:rsidRDefault="00C97035" w:rsidP="00C9703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MS Mincho" w:hAnsi="Times New Roman" w:cs="Times New Roman"/>
          <w:sz w:val="28"/>
          <w:szCs w:val="28"/>
          <w:lang w:eastAsia="ru-RU"/>
        </w:rPr>
        <w:t>Бешелев С.Д., Гурвич Ф.Г. Математико-статистические методы экспертных оценок. М., Статистика, 1974.</w:t>
      </w:r>
    </w:p>
    <w:p w:rsidR="00C97035" w:rsidRPr="00C97035" w:rsidRDefault="00C97035" w:rsidP="00C97035">
      <w:pPr>
        <w:numPr>
          <w:ilvl w:val="0"/>
          <w:numId w:val="38"/>
        </w:num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Кильдишев Г.С., Френкель А.А. Анализ временных рядов и прогнозирование. М., «Статистика», 1973.</w:t>
      </w:r>
    </w:p>
    <w:p w:rsidR="00C97035" w:rsidRPr="00C97035" w:rsidRDefault="00C97035" w:rsidP="00C97035">
      <w:pPr>
        <w:numPr>
          <w:ilvl w:val="0"/>
          <w:numId w:val="38"/>
        </w:num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Гмурман В.Е. Теория вероятностей и математическая статистика. М., «Высшая школа», 1997.</w:t>
      </w:r>
    </w:p>
    <w:p w:rsidR="00C97035" w:rsidRPr="00C97035" w:rsidRDefault="00C97035" w:rsidP="00C97035">
      <w:pPr>
        <w:numPr>
          <w:ilvl w:val="0"/>
          <w:numId w:val="38"/>
        </w:num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Юзбашев М.М., Манелля А.И. Статистический анализ тенденций и колеблимости. М., «Финасы и статистика», 1983.</w:t>
      </w:r>
    </w:p>
    <w:p w:rsidR="00C97035" w:rsidRPr="00C97035" w:rsidRDefault="00C97035" w:rsidP="00C97035">
      <w:pPr>
        <w:numPr>
          <w:ilvl w:val="0"/>
          <w:numId w:val="38"/>
        </w:num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В.Н., Юзбашев М.М. Анализ временных рядов и прогнозирование. М., «Финансы и статистика», 2001.</w:t>
      </w:r>
    </w:p>
    <w:p w:rsidR="00C97035" w:rsidRPr="00C97035" w:rsidRDefault="00C97035" w:rsidP="00C9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7035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Общие методические указания</w:t>
      </w:r>
    </w:p>
    <w:p w:rsidR="00C97035" w:rsidRPr="00C97035" w:rsidRDefault="00C97035" w:rsidP="00C97035">
      <w:pPr>
        <w:spacing w:after="120" w:line="240" w:lineRule="auto"/>
        <w:ind w:left="283" w:firstLine="54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 выполнению контрольной работы следует приступать только после изучения всех тем курса по учебнику. При этом следует руководствоваться следующими указаниями:</w:t>
      </w:r>
    </w:p>
    <w:p w:rsidR="00C97035" w:rsidRPr="00C97035" w:rsidRDefault="00C97035" w:rsidP="00C97035">
      <w:pPr>
        <w:spacing w:after="120" w:line="240" w:lineRule="auto"/>
        <w:ind w:left="283" w:firstLine="54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 Контрольную работу следует оформлять на стандартных листах бумаги формата А4. На обложке должны быть указаны фамилия и инициала студента, полный шифр зачетной книжки, название контрольной работы, и дата. Теоретический материал должен быть изложен кратко и четко, при необходимости со ссылкой на использованную литературу. При решении задач, необходимо выделять математическую модель задачи, формулы и справочный материал с указанием источника. Графики необходимо оформлять аккуратно и четко с указанием единиц измерения, масштаба координатных осей и других элементов графика. Объяснения должны соответствовать тем обозначениям, которые даны на графике. Желательно оформление текста и графиков на компьютере.</w:t>
      </w:r>
    </w:p>
    <w:p w:rsidR="00C97035" w:rsidRPr="00C97035" w:rsidRDefault="00C97035" w:rsidP="00C97035">
      <w:pPr>
        <w:spacing w:after="120" w:line="240" w:lineRule="auto"/>
        <w:ind w:left="283" w:firstLine="54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2. Контрольную работу студент должен выполнять самостоятельно.</w:t>
      </w:r>
    </w:p>
    <w:p w:rsidR="00C97035" w:rsidRPr="00C97035" w:rsidRDefault="00C97035" w:rsidP="00C97035">
      <w:pPr>
        <w:spacing w:after="120" w:line="240" w:lineRule="auto"/>
        <w:ind w:left="283" w:firstLine="54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3. В период сессии студент представляет прорецензированную контрольную работу для очной устной защиты.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222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Предмет, цели и задачи эконометрики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прикладное научное исследование ставит своей целью по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лучить недостающие знания для решения актуальной проблемы общест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венной жизни. Всякое управленческое решение направлено на решение реальной проблемы. Проблему следует рассматривать как противоречие, которое невозможно устранить известными способами и средствами.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проблему, это значит, четко обозначит суть противоречия (препятствия), мешающего достичь поставленной цели управления.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Конкретность цели выражается в ее ясности и в возможности количественной оценки уровня ее достижения.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основой достижения поставленной цели управления является общая методика познания окружающего нас мира, кото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предполагает три основных этапа: наблюдение за объектом управления, создание абстрактного представления об интересующих нас его свойствах (формулировка нового знания об объекте) и про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верка полученных представлений на практике.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 моделирование представляет собой процесс получения новых знаний об объекте управления, процесс познания, в котором можно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все три указанных основных этапа.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7" w:right="2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 курсе даются основы эконометрического анализа, которые </w:t>
      </w:r>
      <w:r w:rsidRPr="00C970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сопровождаются рассмотревшем примеров. Основным полем анализа является макроэкономическая теория и практика анализа и прогнозирования.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0" w:right="5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Курс базируется на оценивании и анализе парных и множественных </w:t>
      </w:r>
      <w:r w:rsidRPr="00C970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регрессий с помощью метода наименьших квадратов. Рассматриваются такие </w:t>
      </w:r>
      <w:r w:rsidRPr="00C97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проблемы эконометрического анализа, как выбор правильной формы </w:t>
      </w:r>
      <w:r w:rsidRPr="00C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модели, автокорреляция остатков, влияние ошибок </w:t>
      </w:r>
      <w:r w:rsidRPr="00C970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измерения, системы одновременных уравнений. Рассматриваемые методы применяются к оцениванию и анализу таких моделей, как функции потребления, </w:t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инвестиционные функции, производственные функции, функции спроса и </w:t>
      </w:r>
      <w:r w:rsidRPr="00C970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предложения.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0" w:right="26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опирается на знание студентами основ математического анализа, </w:t>
      </w:r>
      <w:r w:rsidRPr="00C970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линейной алгебры, теории вероятностей и математической статистики.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2" w:right="14"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 курса</w:t>
      </w:r>
      <w:r w:rsidRPr="00C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выработка у обучаемых навыков использования </w:t>
      </w:r>
      <w:r w:rsidRPr="00C970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подходов и методов эконометрического исследования экономических процессов.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результате изучения дисциплины студент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должен  знать </w:t>
      </w:r>
      <w:r w:rsidRPr="00C970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методологию эмпирического изучения связей.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Математическое моделирование - основной этап в решении проблемы.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before="222"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это конс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трукция, отражающая некоторые (интересующие нас) свойства объекта управления.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модель представляет собой математическую конструкцию в виде уравнения, системы уравнений или логических заключений.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всегда приближенно отражает свойства объекта управления. Обеспечить достаточную точность модели, это значит учесть при ее построении все существенные свойства и связи объекта управления, отвлекаясь от второстепенных, несущественных свойств.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 математическое моделирование представляет собой второй этап процесса познания - создание абстрактного представле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 интересующих нас свойствах объекта управления и матема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тическая модель является отражением этих свойств.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построения математической модели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модель класса "Вход - Выход" строится на основе результатов наблюдения за объектом управления в форме</w:t>
      </w:r>
    </w:p>
    <w:p w:rsidR="00C97035" w:rsidRPr="00C97035" w:rsidRDefault="00C97035" w:rsidP="00C97035">
      <w:pPr>
        <w:tabs>
          <w:tab w:val="left" w:pos="6640"/>
        </w:tabs>
        <w:suppressAutoHyphens/>
        <w:autoSpaceDE w:val="0"/>
        <w:autoSpaceDN w:val="0"/>
        <w:adjustRightInd w:val="0"/>
        <w:spacing w:after="0" w:line="240" w:lineRule="auto"/>
        <w:ind w:left="22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020" w:dyaOrig="360">
          <v:shape id="_x0000_i1033" type="#_x0000_t75" style="width:141.95pt;height:25.8pt" o:ole="">
            <v:imagedata r:id="rId19" o:title=""/>
          </v:shape>
          <o:OLEObject Type="Embed" ProgID="Equation.3" ShapeID="_x0000_i1033" DrawAspect="Content" ObjectID="_1527949477" r:id="rId20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left="990" w:right="-5" w:hanging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0" w:dyaOrig="260">
          <v:shape id="_x0000_i1034" type="#_x0000_t75" style="width:15.6pt;height:18.35pt" o:ole="">
            <v:imagedata r:id="rId21" o:title=""/>
          </v:shape>
          <o:OLEObject Type="Embed" ProgID="Equation.3" ShapeID="_x0000_i1034" DrawAspect="Content" ObjectID="_1527949478" r:id="rId22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качества функционирования объекта управления  (параметр оптимизации);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left="330" w:right="-5" w:hanging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80" w:dyaOrig="360">
          <v:shape id="_x0000_i1035" type="#_x0000_t75" style="width:89.65pt;height:25.8pt" o:ole="">
            <v:imagedata r:id="rId23" o:title=""/>
          </v:shape>
          <o:OLEObject Type="Embed" ProgID="Equation.3" ShapeID="_x0000_i1035" DrawAspect="Content" ObjectID="_1527949479" r:id="rId24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факторы, оказывающие существенное влияние на показатель качества функционирования объекта управления;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left="55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79">
          <v:shape id="_x0000_i1036" type="#_x0000_t75" style="width:14.25pt;height:19.7pt" o:ole="">
            <v:imagedata r:id="rId25" o:title=""/>
          </v:shape>
          <o:OLEObject Type="Embed" ProgID="Equation.3" ShapeID="_x0000_i1036" DrawAspect="Content" ObjectID="_1527949480" r:id="rId26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факторов, включенных в математическую модель.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6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способов построения математических моделей не сущест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вует.  При построении математической модели приходится иметь дело с противоречивыми требованиями: с одной стороны модель должна как можно полнее отражать интересующие нас свойства объекта  исследо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вания,  с другой стороны она должна быть по возможности простой и понятной,  возможно хорошо интерпретируемой и  не  противоречащей основным представлениям в исследуемой предметной области. То есть,  математическая модель, оставаясь адекватной (адекватный - [при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равненный] - равный, вполне соответствующий, тождественный) объ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екту управления, должна быть предельно простой.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место математического моделирования в решении пробле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отражены в примерном плане, включающем следующие этапы: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основе формулировки цели выбрать (определить) объект управления используя системный подход.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показатели, характеризующие степень,  достижения цели функционирования объекта управления. Эти показатели по возможности должны давать количественную оценку качества функцио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нирования объекта управления.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Выбрать и оценить факторы, влияющие на показатели качества функционирования объекта управления.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Построить математическую модель, отражающую влияние выб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ранных факторов на показатели качества.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Проверить адекватность математической модели, то есть соответствие геометрического образа математической модели геометрическому образу той зависимости, той закономерности поведения объекта управления, которая отражена в модели. 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Оценить точность математической модели (оценить ошибку прогнозирования по модели).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Разработать алгоритм,  поиска оптимальных условий функцио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нирования объекта управления.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right="-5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Определить, при необходимости используя компьютер, опти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мальные значения факторов, то есть значения, при которых объект управления функционирует лучшим образом.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left="55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Разработать управленческое решение.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left="55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Проверить результаты реализации решения на практике и дать им оценку.</w:t>
      </w:r>
    </w:p>
    <w:p w:rsidR="00C97035" w:rsidRPr="00C97035" w:rsidRDefault="00C97035" w:rsidP="00C97035">
      <w:pPr>
        <w:suppressAutoHyphens/>
        <w:autoSpaceDE w:val="0"/>
        <w:autoSpaceDN w:val="0"/>
        <w:adjustRightInd w:val="0"/>
        <w:spacing w:after="0" w:line="240" w:lineRule="auto"/>
        <w:ind w:left="55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РЕГРЕССИОННЫЕ МАТЕМАТИЧЕСКИЕ МОДЕЛИ</w:t>
      </w:r>
    </w:p>
    <w:p w:rsidR="00C97035" w:rsidRPr="00C97035" w:rsidRDefault="00C97035" w:rsidP="00C97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 спроса.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моделирования зависимости уровня спроса на некоторые изделия от уровня розничной цены были обследованы шесть регионов. Уровень спроса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80" w:dyaOrig="320">
          <v:shape id="_x0000_i1037" type="#_x0000_t75" style="width:27.85pt;height:23.1pt" o:ole="">
            <v:imagedata r:id="rId27" o:title=""/>
          </v:shape>
          <o:OLEObject Type="Embed" ProgID="Equation.3" ShapeID="_x0000_i1037" DrawAspect="Content" ObjectID="_1527949481" r:id="rId28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измеряли количеством проданных изделий, в течение года в расчёте на  тысячу жителей. Розничную цену одного изделия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60" w:dyaOrig="320">
          <v:shape id="_x0000_i1038" type="#_x0000_t75" style="width:25.8pt;height:23.1pt" o:ole="">
            <v:imagedata r:id="rId29" o:title=""/>
          </v:shape>
          <o:OLEObject Type="Embed" ProgID="Equation.3" ShapeID="_x0000_i1038" DrawAspect="Content" ObjectID="_1527949482" r:id="rId30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измеряли в тыс. руб. Результаты обследования и расчеты представлены в таблице 2.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Таблица 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3"/>
        <w:gridCol w:w="914"/>
        <w:gridCol w:w="731"/>
        <w:gridCol w:w="914"/>
        <w:gridCol w:w="1101"/>
        <w:gridCol w:w="915"/>
        <w:gridCol w:w="1101"/>
        <w:gridCol w:w="1209"/>
        <w:gridCol w:w="1473"/>
      </w:tblGrid>
      <w:tr w:rsidR="00C97035" w:rsidRPr="00C97035" w:rsidTr="00B83F45">
        <w:trPr>
          <w:trHeight w:val="493"/>
        </w:trPr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79" w:dyaOrig="279">
                <v:shape id="_x0000_i1039" type="#_x0000_t75" style="width:20.4pt;height:19.7pt" o:ole="">
                  <v:imagedata r:id="rId31" o:title=""/>
                </v:shape>
                <o:OLEObject Type="Embed" ProgID="Equation.3" ShapeID="_x0000_i1039" DrawAspect="Content" ObjectID="_1527949483" r:id="rId32"/>
              </w:object>
            </w:r>
          </w:p>
        </w:tc>
        <w:tc>
          <w:tcPr>
            <w:tcW w:w="484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00" w:dyaOrig="220">
                <v:shape id="_x0000_i1040" type="#_x0000_t75" style="width:14.25pt;height:15.6pt" o:ole="">
                  <v:imagedata r:id="rId33" o:title=""/>
                </v:shape>
                <o:OLEObject Type="Embed" ProgID="Equation.3" ShapeID="_x0000_i1040" DrawAspect="Content" ObjectID="_1527949484" r:id="rId34"/>
              </w:object>
            </w:r>
          </w:p>
        </w:tc>
        <w:tc>
          <w:tcPr>
            <w:tcW w:w="38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20" w:dyaOrig="260">
                <v:shape id="_x0000_i1041" type="#_x0000_t75" style="width:15.6pt;height:18.35pt" o:ole="">
                  <v:imagedata r:id="rId35" o:title=""/>
                </v:shape>
                <o:OLEObject Type="Embed" ProgID="Equation.3" ShapeID="_x0000_i1041" DrawAspect="Content" ObjectID="_1527949485" r:id="rId36"/>
              </w:object>
            </w:r>
          </w:p>
        </w:tc>
        <w:tc>
          <w:tcPr>
            <w:tcW w:w="4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79" w:dyaOrig="320">
                <v:shape id="_x0000_i1042" type="#_x0000_t75" style="width:20.4pt;height:23.1pt" o:ole="">
                  <v:imagedata r:id="rId37" o:title=""/>
                </v:shape>
                <o:OLEObject Type="Embed" ProgID="Equation.3" ShapeID="_x0000_i1042" DrawAspect="Content" ObjectID="_1527949486" r:id="rId38"/>
              </w:object>
            </w:r>
          </w:p>
        </w:tc>
        <w:tc>
          <w:tcPr>
            <w:tcW w:w="58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300" w:dyaOrig="360">
                <v:shape id="_x0000_i1043" type="#_x0000_t75" style="width:21.75pt;height:25.8pt" o:ole="">
                  <v:imagedata r:id="rId39" o:title=""/>
                </v:shape>
                <o:OLEObject Type="Embed" ProgID="Equation.3" ShapeID="_x0000_i1043" DrawAspect="Content" ObjectID="_1527949487" r:id="rId40"/>
              </w:object>
            </w:r>
          </w:p>
        </w:tc>
        <w:tc>
          <w:tcPr>
            <w:tcW w:w="4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460" w:dyaOrig="260">
                <v:shape id="_x0000_i1044" type="#_x0000_t75" style="width:33.3pt;height:18.35pt" o:ole="">
                  <v:imagedata r:id="rId41" o:title=""/>
                </v:shape>
                <o:OLEObject Type="Embed" ProgID="Equation.3" ShapeID="_x0000_i1044" DrawAspect="Content" ObjectID="_1527949488" r:id="rId42"/>
              </w:object>
            </w:r>
          </w:p>
        </w:tc>
        <w:tc>
          <w:tcPr>
            <w:tcW w:w="58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300" w:dyaOrig="380">
                <v:shape id="_x0000_i1045" type="#_x0000_t75" style="width:21.75pt;height:27.15pt" o:ole="">
                  <v:imagedata r:id="rId43" o:title=""/>
                </v:shape>
                <o:OLEObject Type="Embed" ProgID="Equation.3" ShapeID="_x0000_i1045" DrawAspect="Content" ObjectID="_1527949489" r:id="rId44"/>
              </w:object>
            </w:r>
          </w:p>
        </w:tc>
        <w:tc>
          <w:tcPr>
            <w:tcW w:w="58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680" w:dyaOrig="380">
                <v:shape id="_x0000_i1046" type="#_x0000_t75" style="width:49.6pt;height:27.15pt" o:ole="">
                  <v:imagedata r:id="rId45" o:title=""/>
                </v:shape>
                <o:OLEObject Type="Embed" ProgID="Equation.3" ShapeID="_x0000_i1046" DrawAspect="Content" ObjectID="_1527949490" r:id="rId46"/>
              </w:object>
            </w:r>
          </w:p>
        </w:tc>
        <w:tc>
          <w:tcPr>
            <w:tcW w:w="775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960" w:dyaOrig="400">
                <v:shape id="_x0000_i1047" type="#_x0000_t75" style="width:59.1pt;height:29.2pt" o:ole="">
                  <v:imagedata r:id="rId47" o:title=""/>
                </v:shape>
                <o:OLEObject Type="Embed" ProgID="Equation.3" ShapeID="_x0000_i1047" DrawAspect="Content" ObjectID="_1527949491" r:id="rId48"/>
              </w:object>
            </w:r>
          </w:p>
        </w:tc>
      </w:tr>
      <w:tr w:rsidR="00C97035" w:rsidRPr="00C97035" w:rsidTr="00B83F45">
        <w:tc>
          <w:tcPr>
            <w:tcW w:w="64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double" w:sz="4" w:space="0" w:color="auto"/>
              <w:left w:val="nil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" w:type="pct"/>
            <w:tcBorders>
              <w:top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" w:type="pct"/>
            <w:tcBorders>
              <w:top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84" w:type="pct"/>
            <w:tcBorders>
              <w:top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1" w:type="pct"/>
            <w:tcBorders>
              <w:top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45,79</w:t>
            </w:r>
          </w:p>
        </w:tc>
        <w:tc>
          <w:tcPr>
            <w:tcW w:w="581" w:type="pct"/>
            <w:tcBorders>
              <w:top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77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249,31</w:t>
            </w:r>
          </w:p>
        </w:tc>
      </w:tr>
      <w:tr w:rsidR="00C97035" w:rsidRPr="00C97035" w:rsidTr="00B83F45">
        <w:tc>
          <w:tcPr>
            <w:tcW w:w="64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tcBorders>
              <w:left w:val="nil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81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84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81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581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-0,45</w:t>
            </w:r>
          </w:p>
        </w:tc>
        <w:tc>
          <w:tcPr>
            <w:tcW w:w="775" w:type="pct"/>
            <w:tcBorders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C97035" w:rsidRPr="00C97035" w:rsidTr="00B83F45">
        <w:tc>
          <w:tcPr>
            <w:tcW w:w="64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left w:val="nil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4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</w:t>
            </w:r>
          </w:p>
        </w:tc>
        <w:tc>
          <w:tcPr>
            <w:tcW w:w="484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81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64,53</w:t>
            </w:r>
          </w:p>
        </w:tc>
        <w:tc>
          <w:tcPr>
            <w:tcW w:w="581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775" w:type="pct"/>
            <w:tcBorders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72,84</w:t>
            </w:r>
          </w:p>
        </w:tc>
      </w:tr>
      <w:tr w:rsidR="00C97035" w:rsidRPr="00C97035" w:rsidTr="00B83F45">
        <w:tc>
          <w:tcPr>
            <w:tcW w:w="64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4" w:type="pct"/>
            <w:tcBorders>
              <w:left w:val="nil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81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4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33,29</w:t>
            </w:r>
          </w:p>
        </w:tc>
        <w:tc>
          <w:tcPr>
            <w:tcW w:w="581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13,29</w:t>
            </w:r>
          </w:p>
        </w:tc>
        <w:tc>
          <w:tcPr>
            <w:tcW w:w="775" w:type="pct"/>
            <w:tcBorders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176,71</w:t>
            </w:r>
          </w:p>
        </w:tc>
      </w:tr>
      <w:tr w:rsidR="00C97035" w:rsidRPr="00C97035" w:rsidTr="00B83F45">
        <w:tc>
          <w:tcPr>
            <w:tcW w:w="64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4" w:type="pct"/>
            <w:tcBorders>
              <w:left w:val="nil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484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81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77,03</w:t>
            </w:r>
          </w:p>
        </w:tc>
        <w:tc>
          <w:tcPr>
            <w:tcW w:w="581" w:type="pct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-22,97</w:t>
            </w:r>
          </w:p>
        </w:tc>
        <w:tc>
          <w:tcPr>
            <w:tcW w:w="775" w:type="pct"/>
            <w:tcBorders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527,58</w:t>
            </w:r>
          </w:p>
        </w:tc>
      </w:tr>
      <w:tr w:rsidR="00C97035" w:rsidRPr="00C97035" w:rsidTr="00B83F45">
        <w:tc>
          <w:tcPr>
            <w:tcW w:w="64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4" w:type="pct"/>
            <w:tcBorders>
              <w:left w:val="nil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" w:type="pct"/>
            <w:tcBorders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pct"/>
            <w:tcBorders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81" w:type="pct"/>
            <w:tcBorders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" w:type="pct"/>
            <w:tcBorders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81" w:type="pct"/>
            <w:tcBorders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-4,20</w:t>
            </w:r>
          </w:p>
        </w:tc>
        <w:tc>
          <w:tcPr>
            <w:tcW w:w="581" w:type="pct"/>
            <w:tcBorders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-14,20</w:t>
            </w:r>
          </w:p>
        </w:tc>
        <w:tc>
          <w:tcPr>
            <w:tcW w:w="77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201,54</w:t>
            </w:r>
          </w:p>
        </w:tc>
      </w:tr>
      <w:tr w:rsidR="00C97035" w:rsidRPr="00C97035" w:rsidTr="00B83F45"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</w:t>
            </w:r>
          </w:p>
        </w:tc>
        <w:tc>
          <w:tcPr>
            <w:tcW w:w="48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58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14761</w:t>
            </w: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58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58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75,23</w:t>
            </w:r>
          </w:p>
        </w:tc>
        <w:tc>
          <w:tcPr>
            <w:tcW w:w="7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1228,18</w:t>
            </w:r>
          </w:p>
        </w:tc>
      </w:tr>
      <w:tr w:rsidR="00C97035" w:rsidRPr="00C97035" w:rsidTr="00B83F45"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</w:p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</w:p>
        </w:tc>
        <w:tc>
          <w:tcPr>
            <w:tcW w:w="484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8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8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58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77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</w:tr>
    </w:tbl>
    <w:p w:rsidR="00C97035" w:rsidRPr="00C97035" w:rsidRDefault="00C97035" w:rsidP="00C97035">
      <w:pPr>
        <w:tabs>
          <w:tab w:val="left" w:pos="9355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tabs>
          <w:tab w:val="left" w:pos="9355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построить математическую модель, отражающую влияние розничной цены на уровень спроса.</w:t>
      </w:r>
    </w:p>
    <w:p w:rsidR="00C97035" w:rsidRPr="00C97035" w:rsidRDefault="00C97035" w:rsidP="00C97035">
      <w:pPr>
        <w:tabs>
          <w:tab w:val="left" w:pos="9355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этапе определим коэффициент корреляции между спросом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0" w:dyaOrig="260">
          <v:shape id="_x0000_i1048" type="#_x0000_t75" style="width:15.6pt;height:18.35pt" o:ole="">
            <v:imagedata r:id="rId35" o:title=""/>
          </v:shape>
          <o:OLEObject Type="Embed" ProgID="Equation.3" ShapeID="_x0000_i1048" DrawAspect="Content" ObjectID="_1527949492" r:id="rId49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уровнем цены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20">
          <v:shape id="_x0000_i1049" type="#_x0000_t75" style="width:14.25pt;height:15.6pt" o:ole="">
            <v:imagedata r:id="rId33" o:title=""/>
          </v:shape>
          <o:OLEObject Type="Embed" ProgID="Equation.3" ShapeID="_x0000_i1049" DrawAspect="Content" ObjectID="_1527949493" r:id="rId50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квадратические отклонения </w:t>
      </w:r>
    </w:p>
    <w:p w:rsidR="00C97035" w:rsidRPr="00C97035" w:rsidRDefault="00C97035" w:rsidP="00C9703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700" w:dyaOrig="499">
          <v:shape id="_x0000_i1050" type="#_x0000_t75" style="width:247.9pt;height:29.2pt" o:ole="">
            <v:imagedata r:id="rId51" o:title=""/>
          </v:shape>
          <o:OLEObject Type="Embed" ProgID="Equation.3" ShapeID="_x0000_i1050" DrawAspect="Content" ObjectID="_1527949494" r:id="rId52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97035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5500" w:dyaOrig="520">
          <v:shape id="_x0000_i1051" type="#_x0000_t75" style="width:280.55pt;height:29.2pt" o:ole="">
            <v:imagedata r:id="rId53" o:title=""/>
          </v:shape>
          <o:OLEObject Type="Embed" ProgID="Equation.3" ShapeID="_x0000_i1051" DrawAspect="Content" ObjectID="_1527949495" r:id="rId54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корреляции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9703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4020" w:dyaOrig="760">
          <v:shape id="_x0000_i1052" type="#_x0000_t75" style="width:269pt;height:41.45pt" o:ole="">
            <v:imagedata r:id="rId55" o:title=""/>
          </v:shape>
          <o:OLEObject Type="Embed" ProgID="Equation.3" ShapeID="_x0000_i1052" DrawAspect="Content" ObjectID="_1527949496" r:id="rId56"/>
        </w:object>
      </w:r>
    </w:p>
    <w:p w:rsidR="00C97035" w:rsidRPr="00C97035" w:rsidRDefault="00C97035" w:rsidP="00C97035">
      <w:pPr>
        <w:keepNext/>
        <w:suppressAutoHyphens/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Проверим гипотезу о равенстве нулю коэффициента корреляции. Для этого определим среднее квадратическое отклонение коэффициента корреляции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97035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4900" w:dyaOrig="760">
          <v:shape id="_x0000_i1053" type="#_x0000_t75" style="width:343pt;height:43.45pt" o:ole="">
            <v:imagedata r:id="rId57" o:title=""/>
          </v:shape>
          <o:OLEObject Type="Embed" ProgID="Equation.3" ShapeID="_x0000_i1053" DrawAspect="Content" ObjectID="_1527949497" r:id="rId58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критерия используем критерий Стьюдента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97035">
        <w:rPr>
          <w:rFonts w:ascii="Times New Roman" w:eastAsia="Times New Roman" w:hAnsi="Times New Roman" w:cs="Times New Roman"/>
          <w:position w:val="-40"/>
          <w:sz w:val="28"/>
          <w:szCs w:val="28"/>
          <w:lang w:eastAsia="ru-RU"/>
        </w:rPr>
        <w:object w:dxaOrig="4120" w:dyaOrig="900">
          <v:shape id="_x0000_i1054" type="#_x0000_t75" style="width:300.25pt;height:54.35pt" o:ole="">
            <v:imagedata r:id="rId59" o:title=""/>
          </v:shape>
          <o:OLEObject Type="Embed" ProgID="Equation.3" ShapeID="_x0000_i1054" DrawAspect="Content" ObjectID="_1527949498" r:id="rId60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Критическое значение критерия Стьюдента находим для 5-процентного уровня значимости и числа степеней свободы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359" w:dyaOrig="279">
          <v:shape id="_x0000_i1055" type="#_x0000_t75" style="width:80.85pt;height:16.3pt" o:ole="">
            <v:imagedata r:id="rId61" o:title=""/>
          </v:shape>
          <o:OLEObject Type="Embed" ProgID="Equation.3" ShapeID="_x0000_i1055" DrawAspect="Content" ObjectID="_1527949499" r:id="rId62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</w:t>
      </w: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520" w:dyaOrig="380">
          <v:shape id="_x0000_i1056" type="#_x0000_t75" style="width:158.95pt;height:23.75pt" o:ole="">
            <v:imagedata r:id="rId63" o:title=""/>
          </v:shape>
          <o:OLEObject Type="Embed" ProgID="Equation.3" ShapeID="_x0000_i1056" DrawAspect="Content" ObjectID="_1527949500" r:id="rId64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наблюдаемое значение критерия больше критического, то нет оснований, принять основную гипотезу о равенстве нулю коэффициента корреляции, то есть коэффициент корреляции статистически значимо отличается от нуля. На этом основании следует считать, что зависимость спроса от уровня цен в области данных наблюдений является линейной и может быть описана уравнением прямой вида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480" w:dyaOrig="360">
          <v:shape id="_x0000_i1057" type="#_x0000_t75" style="width:105.95pt;height:22.4pt" o:ole="">
            <v:imagedata r:id="rId65" o:title=""/>
          </v:shape>
          <o:OLEObject Type="Embed" ProgID="Equation.3" ShapeID="_x0000_i1057" DrawAspect="Content" ObjectID="_1527949501" r:id="rId66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Вычислим коэффициенты регрессии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9" w:dyaOrig="340">
          <v:shape id="_x0000_i1058" type="#_x0000_t75" style="width:19.7pt;height:21.05pt" o:ole="">
            <v:imagedata r:id="rId67" o:title=""/>
          </v:shape>
          <o:OLEObject Type="Embed" ProgID="Equation.3" ShapeID="_x0000_i1058" DrawAspect="Content" ObjectID="_1527949502" r:id="rId68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0" w:dyaOrig="360">
          <v:shape id="_x0000_i1059" type="#_x0000_t75" style="width:21.75pt;height:22.4pt" o:ole="">
            <v:imagedata r:id="rId69" o:title=""/>
          </v:shape>
          <o:OLEObject Type="Embed" ProgID="Equation.3" ShapeID="_x0000_i1059" DrawAspect="Content" ObjectID="_1527949503" r:id="rId70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наименьших квадратов и их средние квадратические отклонения. 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методом наименьших квадратов найти выборочные коэффициенты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320" w:dyaOrig="360">
          <v:shape id="_x0000_i1060" type="#_x0000_t75" style="width:84.25pt;height:22.4pt" o:ole="">
            <v:imagedata r:id="rId71" o:title=""/>
          </v:shape>
          <o:OLEObject Type="Embed" ProgID="Equation.3" ShapeID="_x0000_i1060" DrawAspect="Content" ObjectID="_1527949504" r:id="rId72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минимизировать сумму квадратов отклонений результатов наблюдений от результатов расчета по модели, то есть из условия:         </w:t>
      </w:r>
      <w:r w:rsidRPr="00C9703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240" w:dyaOrig="700">
          <v:shape id="_x0000_i1061" type="#_x0000_t75" style="width:210.55pt;height:44.85pt" o:ole="">
            <v:imagedata r:id="rId73" o:title=""/>
          </v:shape>
          <o:OLEObject Type="Embed" ProgID="Equation.3" ShapeID="_x0000_i1061" DrawAspect="Content" ObjectID="_1527949505" r:id="rId74"/>
        </w:objec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где 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79" w:dyaOrig="279">
          <v:shape id="_x0000_i1062" type="#_x0000_t75" style="width:15.6pt;height:15.6pt" o:ole="">
            <v:imagedata r:id="rId31" o:title=""/>
          </v:shape>
          <o:OLEObject Type="Embed" ProgID="Equation.3" ShapeID="_x0000_i1062" DrawAspect="Content" ObjectID="_1527949506" r:id="rId75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наблюдений. </w: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Приравнивая нулю частные производные от этой суммы квадратов отклонений, взятые по неизвестным коэффициентам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20" w:dyaOrig="360">
          <v:shape id="_x0000_i1063" type="#_x0000_t75" style="width:74.7pt;height:23.75pt" o:ole="">
            <v:imagedata r:id="rId76" o:title=""/>
          </v:shape>
          <o:OLEObject Type="Embed" ProgID="Equation.3" ShapeID="_x0000_i1063" DrawAspect="Content" ObjectID="_1527949507" r:id="rId77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получим систему так называемых нормальных уравнений: </w: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C97035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2040" w:dyaOrig="840">
          <v:shape id="_x0000_i1064" type="#_x0000_t75" style="width:2in;height:50.95pt" o:ole="">
            <v:imagedata r:id="rId78" o:title=""/>
          </v:shape>
          <o:OLEObject Type="Embed" ProgID="Equation.3" ShapeID="_x0000_i1064" DrawAspect="Content" ObjectID="_1527949508" r:id="rId79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9703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160" w:dyaOrig="720">
          <v:shape id="_x0000_i1065" type="#_x0000_t75" style="width:152.15pt;height:44.15pt" o:ole="">
            <v:imagedata r:id="rId80" o:title=""/>
          </v:shape>
          <o:OLEObject Type="Embed" ProgID="Equation.3" ShapeID="_x0000_i1065" DrawAspect="Content" ObjectID="_1527949509" r:id="rId81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которую, получим коэффициенты регрессии.</w:t>
      </w:r>
    </w:p>
    <w:p w:rsidR="00C97035" w:rsidRPr="00C97035" w:rsidRDefault="00C97035" w:rsidP="00C970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выборочные коэффициенты определяются по случайной выборке, то они являются случайными величинами, вариация которых оценивается средним квадратическим отклонением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20" w:dyaOrig="360">
          <v:shape id="_x0000_i1066" type="#_x0000_t75" style="width:36pt;height:18.35pt" o:ole="">
            <v:imagedata r:id="rId82" o:title=""/>
          </v:shape>
          <o:OLEObject Type="Embed" ProgID="Equation.3" ShapeID="_x0000_i1066" DrawAspect="Content" ObjectID="_1527949510" r:id="rId83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однофакторной модели вида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480" w:dyaOrig="360">
          <v:shape id="_x0000_i1067" type="#_x0000_t75" style="width:105.95pt;height:22.4pt" o:ole="">
            <v:imagedata r:id="rId65" o:title=""/>
          </v:shape>
          <o:OLEObject Type="Embed" ProgID="Equation.3" ShapeID="_x0000_i1067" DrawAspect="Content" ObjectID="_1527949511" r:id="rId84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коэффициенты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60" w:dyaOrig="360">
          <v:shape id="_x0000_i1068" type="#_x0000_t75" style="width:42.1pt;height:20.4pt" o:ole="">
            <v:imagedata r:id="rId85" o:title=""/>
          </v:shape>
          <o:OLEObject Type="Embed" ProgID="Equation.3" ShapeID="_x0000_i1068" DrawAspect="Content" ObjectID="_1527949512" r:id="rId86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средние квадратические отклонения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60" w:dyaOrig="360">
          <v:shape id="_x0000_i1069" type="#_x0000_t75" style="width:38.7pt;height:18.35pt" o:ole="">
            <v:imagedata r:id="rId87" o:title=""/>
          </v:shape>
          <o:OLEObject Type="Embed" ProgID="Equation.3" ShapeID="_x0000_i1069" DrawAspect="Content" ObjectID="_1527949513" r:id="rId88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39" w:dyaOrig="340">
          <v:shape id="_x0000_i1070" type="#_x0000_t75" style="width:37.35pt;height:17.65pt" o:ole="">
            <v:imagedata r:id="rId89" o:title=""/>
          </v:shape>
          <o:OLEObject Type="Embed" ProgID="Equation.3" ShapeID="_x0000_i1070" DrawAspect="Content" ObjectID="_1527949514" r:id="rId90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формулам: </w:t>
      </w:r>
      <w:r w:rsidRPr="00C97035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1600" w:dyaOrig="800">
          <v:shape id="_x0000_i1071" type="#_x0000_t75" style="width:94.4pt;height:47.55pt" o:ole="">
            <v:imagedata r:id="rId91" o:title=""/>
          </v:shape>
          <o:OLEObject Type="Embed" ProgID="Equation.3" ShapeID="_x0000_i1071" DrawAspect="Content" ObjectID="_1527949515" r:id="rId92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400" w:dyaOrig="400">
          <v:shape id="_x0000_i1072" type="#_x0000_t75" style="width:80.85pt;height:23.1pt" o:ole="">
            <v:imagedata r:id="rId93" o:title=""/>
          </v:shape>
          <o:OLEObject Type="Embed" ProgID="Equation.3" ShapeID="_x0000_i1072" DrawAspect="Content" ObjectID="_1527949516" r:id="rId94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</w:t>
      </w:r>
      <w:r w:rsidRPr="00C9703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3480" w:dyaOrig="780">
          <v:shape id="_x0000_i1073" type="#_x0000_t75" style="width:296.15pt;height:44.15pt" o:ole="">
            <v:imagedata r:id="rId95" o:title=""/>
          </v:shape>
          <o:OLEObject Type="Embed" ProgID="Equation.3" ShapeID="_x0000_i1073" DrawAspect="Content" ObjectID="_1527949517" r:id="rId96"/>
        </w:objec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60" w:dyaOrig="380">
          <v:shape id="_x0000_i1074" type="#_x0000_t75" style="width:23.1pt;height:19pt" o:ole="">
            <v:imagedata r:id="rId97" o:title=""/>
          </v:shape>
          <o:OLEObject Type="Embed" ProgID="Equation.3" ShapeID="_x0000_i1074" DrawAspect="Content" ObjectID="_1527949518" r:id="rId98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произведение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20">
          <v:shape id="_x0000_i1075" type="#_x0000_t75" style="width:14.25pt;height:15.6pt" o:ole="">
            <v:imagedata r:id="rId33" o:title=""/>
          </v:shape>
          <o:OLEObject Type="Embed" ProgID="Equation.3" ShapeID="_x0000_i1075" DrawAspect="Content" ObjectID="_1527949519" r:id="rId99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0" w:dyaOrig="260">
          <v:shape id="_x0000_i1076" type="#_x0000_t75" style="width:15.6pt;height:18.35pt" o:ole="">
            <v:imagedata r:id="rId35" o:title=""/>
          </v:shape>
          <o:OLEObject Type="Embed" ProgID="Equation.3" ShapeID="_x0000_i1076" DrawAspect="Content" ObjectID="_1527949520" r:id="rId100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60" w:dyaOrig="380">
          <v:shape id="_x0000_i1077" type="#_x0000_t75" style="width:25.8pt;height:21.75pt" o:ole="">
            <v:imagedata r:id="rId101" o:title=""/>
          </v:shape>
          <o:OLEObject Type="Embed" ProgID="Equation.3" ShapeID="_x0000_i1077" DrawAspect="Content" ObjectID="_1527949521" r:id="rId102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произведение средних; 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00" w:dyaOrig="380">
          <v:shape id="_x0000_i1078" type="#_x0000_t75" style="width:23.75pt;height:26.5pt" o:ole="">
            <v:imagedata r:id="rId103" o:title=""/>
          </v:shape>
          <o:OLEObject Type="Embed" ProgID="Equation.3" ShapeID="_x0000_i1078" DrawAspect="Content" ObjectID="_1527949522" r:id="rId104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средний квадрат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20">
          <v:shape id="_x0000_i1079" type="#_x0000_t75" style="width:14.25pt;height:15.6pt" o:ole="">
            <v:imagedata r:id="rId33" o:title=""/>
          </v:shape>
          <o:OLEObject Type="Embed" ProgID="Equation.3" ShapeID="_x0000_i1079" DrawAspect="Content" ObjectID="_1527949523" r:id="rId105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00" w:dyaOrig="440">
          <v:shape id="_x0000_i1080" type="#_x0000_t75" style="width:25.15pt;height:27.85pt" o:ole="">
            <v:imagedata r:id="rId106" o:title=""/>
          </v:shape>
          <o:OLEObject Type="Embed" ProgID="Equation.3" ShapeID="_x0000_i1080" DrawAspect="Content" ObjectID="_1527949524" r:id="rId107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квадрат среднего значения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20">
          <v:shape id="_x0000_i1081" type="#_x0000_t75" style="width:14.25pt;height:15.6pt" o:ole="">
            <v:imagedata r:id="rId33" o:title=""/>
          </v:shape>
          <o:OLEObject Type="Embed" ProgID="Equation.3" ShapeID="_x0000_i1081" DrawAspect="Content" ObjectID="_1527949525" r:id="rId108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40" w:dyaOrig="360">
          <v:shape id="_x0000_i1082" type="#_x0000_t75" style="width:24.45pt;height:25.8pt" o:ole="">
            <v:imagedata r:id="rId109" o:title=""/>
          </v:shape>
          <o:OLEObject Type="Embed" ProgID="Equation.3" ShapeID="_x0000_i1082" DrawAspect="Content" ObjectID="_1527949526" r:id="rId110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дисперсия фактора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20">
          <v:shape id="_x0000_i1083" type="#_x0000_t75" style="width:14.25pt;height:15.6pt" o:ole="">
            <v:imagedata r:id="rId33" o:title=""/>
          </v:shape>
          <o:OLEObject Type="Embed" ProgID="Equation.3" ShapeID="_x0000_i1083" DrawAspect="Content" ObjectID="_1527949527" r:id="rId111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703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80" w:dyaOrig="1040">
          <v:shape id="_x0000_i1084" type="#_x0000_t75" style="width:179.3pt;height:53pt" o:ole="">
            <v:imagedata r:id="rId112" o:title=""/>
          </v:shape>
          <o:OLEObject Type="Embed" ProgID="Equation.3" ShapeID="_x0000_i1084" DrawAspect="Content" ObjectID="_1527949528" r:id="rId113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60" w:dyaOrig="380">
          <v:shape id="_x0000_i1085" type="#_x0000_t75" style="width:33.3pt;height:27.15pt" o:ole="">
            <v:imagedata r:id="rId114" o:title=""/>
          </v:shape>
          <o:OLEObject Type="Embed" ProgID="Equation.3" ShapeID="_x0000_i1085" DrawAspect="Content" ObjectID="_1527949529" r:id="rId115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исправленная остаточная дисперсия;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00" w:dyaOrig="980">
          <v:shape id="_x0000_i1086" type="#_x0000_t75" style="width:305pt;height:48.25pt" o:ole="">
            <v:imagedata r:id="rId116" o:title=""/>
          </v:shape>
          <o:OLEObject Type="Embed" ProgID="Equation.3" ShapeID="_x0000_i1086" DrawAspect="Content" ObjectID="_1527949530" r:id="rId117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20" w:dyaOrig="260">
          <v:shape id="_x0000_i1087" type="#_x0000_t75" style="width:14.25pt;height:17pt" o:ole="">
            <v:imagedata r:id="rId118" o:title=""/>
          </v:shape>
          <o:OLEObject Type="Embed" ProgID="Equation.3" ShapeID="_x0000_i1087" DrawAspect="Content" ObjectID="_1527949531" r:id="rId119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определяемых выборочных коэффициентов в математической модели (для однофакторной модели </w:t>
      </w:r>
      <w:r w:rsidRPr="00C97035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580" w:dyaOrig="260">
          <v:shape id="_x0000_i1088" type="#_x0000_t75" style="width:31.25pt;height:14.25pt" o:ole="">
            <v:imagedata r:id="rId120" o:title=""/>
          </v:shape>
          <o:OLEObject Type="Embed" ProgID="Equation.3" ShapeID="_x0000_i1088" DrawAspect="Content" ObjectID="_1527949532" r:id="rId121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00" w:dyaOrig="320">
          <v:shape id="_x0000_i1089" type="#_x0000_t75" style="width:44.15pt;height:17.65pt" o:ole="">
            <v:imagedata r:id="rId122" o:title=""/>
          </v:shape>
          <o:OLEObject Type="Embed" ProgID="Equation.3" ShapeID="_x0000_i1089" DrawAspect="Content" ObjectID="_1527949533" r:id="rId123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число степеней свободы;</w: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99" w:dyaOrig="360">
          <v:shape id="_x0000_i1090" type="#_x0000_t75" style="width:36pt;height:25.8pt" o:ole="">
            <v:imagedata r:id="rId124" o:title=""/>
          </v:shape>
          <o:OLEObject Type="Embed" ProgID="Equation.3" ShapeID="_x0000_i1090" DrawAspect="Content" ObjectID="_1527949534" r:id="rId125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остаточная дисперсия;</w: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79" w:dyaOrig="380">
          <v:shape id="_x0000_i1091" type="#_x0000_t75" style="width:20.4pt;height:27.15pt" o:ole="">
            <v:imagedata r:id="rId126" o:title=""/>
          </v:shape>
          <o:OLEObject Type="Embed" ProgID="Equation.3" ShapeID="_x0000_i1091" DrawAspect="Content" ObjectID="_1527949535" r:id="rId127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наблюдаемое (фактическое) значение параметра оптимизации в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" w:dyaOrig="300">
          <v:shape id="_x0000_i1092" type="#_x0000_t75" style="width:14.25pt;height:21.75pt" o:ole="">
            <v:imagedata r:id="rId128" o:title=""/>
          </v:shape>
          <o:OLEObject Type="Embed" ProgID="Equation.3" ShapeID="_x0000_i1092" DrawAspect="Content" ObjectID="_1527949536" r:id="rId129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ом наблюдении (опыте); </w: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620" w:dyaOrig="380">
          <v:shape id="_x0000_i1093" type="#_x0000_t75" style="width:44.85pt;height:27.15pt" o:ole="">
            <v:imagedata r:id="rId130" o:title=""/>
          </v:shape>
          <o:OLEObject Type="Embed" ProgID="Equation.3" ShapeID="_x0000_i1093" DrawAspect="Content" ObjectID="_1527949537" r:id="rId131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рассчитанное по модели значение параметра оптимизации для условий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" w:dyaOrig="300">
          <v:shape id="_x0000_i1094" type="#_x0000_t75" style="width:14.25pt;height:21.75pt" o:ole="">
            <v:imagedata r:id="rId128" o:title=""/>
          </v:shape>
          <o:OLEObject Type="Embed" ProgID="Equation.3" ShapeID="_x0000_i1094" DrawAspect="Content" ObjectID="_1527949538" r:id="rId132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наблюдения.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720" w:dyaOrig="620">
          <v:shape id="_x0000_i1095" type="#_x0000_t75" style="width:368.15pt;height:31.25pt" o:ole="">
            <v:imagedata r:id="rId133" o:title=""/>
          </v:shape>
          <o:OLEObject Type="Embed" ProgID="Equation.3" ShapeID="_x0000_i1095" DrawAspect="Content" ObjectID="_1527949539" r:id="rId134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9703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80" w:dyaOrig="999">
          <v:shape id="_x0000_i1096" type="#_x0000_t75" style="width:183.4pt;height:58.4pt" o:ole="">
            <v:imagedata r:id="rId135" o:title=""/>
          </v:shape>
          <o:OLEObject Type="Embed" ProgID="Equation.3" ShapeID="_x0000_i1096" DrawAspect="Content" ObjectID="_1527949540" r:id="rId136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00" w:dyaOrig="420">
          <v:shape id="_x0000_i1097" type="#_x0000_t75" style="width:179.3pt;height:25.15pt" o:ole="">
            <v:imagedata r:id="rId137" o:title=""/>
          </v:shape>
          <o:OLEObject Type="Embed" ProgID="Equation.3" ShapeID="_x0000_i1097" DrawAspect="Content" ObjectID="_1527949541" r:id="rId138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дисперсия спроса равна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9703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39" w:dyaOrig="999">
          <v:shape id="_x0000_i1098" type="#_x0000_t75" style="width:188.15pt;height:55.7pt" o:ole="">
            <v:imagedata r:id="rId139" o:title=""/>
          </v:shape>
          <o:OLEObject Type="Embed" ProgID="Equation.3" ShapeID="_x0000_i1098" DrawAspect="Content" ObjectID="_1527949542" r:id="rId140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480" w:dyaOrig="460">
          <v:shape id="_x0000_i1099" type="#_x0000_t75" style="width:205.8pt;height:25.8pt" o:ole="">
            <v:imagedata r:id="rId141" o:title=""/>
          </v:shape>
          <o:OLEObject Type="Embed" ProgID="Equation.3" ShapeID="_x0000_i1099" DrawAspect="Content" ObjectID="_1527949543" r:id="rId142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Остаточная дисперсия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9703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200" w:dyaOrig="999">
          <v:shape id="_x0000_i1100" type="#_x0000_t75" style="width:269pt;height:54.35pt" o:ole="">
            <v:imagedata r:id="rId143" o:title=""/>
          </v:shape>
          <o:OLEObject Type="Embed" ProgID="Equation.3" ShapeID="_x0000_i1100" DrawAspect="Content" ObjectID="_1527949544" r:id="rId144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Исправленная общая дисперсия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9703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40" w:dyaOrig="620">
          <v:shape id="_x0000_i1101" type="#_x0000_t75" style="width:222.8pt;height:35.3pt" o:ole="">
            <v:imagedata r:id="rId145" o:title=""/>
          </v:shape>
          <o:OLEObject Type="Embed" ProgID="Equation.3" ShapeID="_x0000_i1101" DrawAspect="Content" ObjectID="_1527949545" r:id="rId146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Исправленная остаточная дисперсия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9703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600" w:dyaOrig="620">
          <v:shape id="_x0000_i1102" type="#_x0000_t75" style="width:233pt;height:35.3pt" o:ole="">
            <v:imagedata r:id="rId147" o:title=""/>
          </v:shape>
          <o:OLEObject Type="Embed" ProgID="Equation.3" ShapeID="_x0000_i1102" DrawAspect="Content" ObjectID="_1527949546" r:id="rId148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20" w:dyaOrig="260">
          <v:shape id="_x0000_i1103" type="#_x0000_t75" style="width:15.6pt;height:16.3pt" o:ole="">
            <v:imagedata r:id="rId118" o:title=""/>
          </v:shape>
          <o:OLEObject Type="Embed" ProgID="Equation.3" ShapeID="_x0000_i1103" DrawAspect="Content" ObjectID="_1527949547" r:id="rId149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число, определяемых выборочных коэффициентов в математической модели (для однофакторной модели L = 2);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39" w:dyaOrig="279">
          <v:shape id="_x0000_i1104" type="#_x0000_t75" style="width:45.5pt;height:17pt" o:ole="">
            <v:imagedata r:id="rId150" o:title=""/>
          </v:shape>
          <o:OLEObject Type="Embed" ProgID="Equation.3" ShapeID="_x0000_i1104" DrawAspect="Content" ObjectID="_1527949548" r:id="rId151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число степеней свободы;</w: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99" w:dyaOrig="360">
          <v:shape id="_x0000_i1105" type="#_x0000_t75" style="width:36pt;height:25.8pt" o:ole="">
            <v:imagedata r:id="rId124" o:title=""/>
          </v:shape>
          <o:OLEObject Type="Embed" ProgID="Equation.3" ShapeID="_x0000_i1105" DrawAspect="Content" ObjectID="_1527949549" r:id="rId152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остаточная дисперсия;</w: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79" w:dyaOrig="380">
          <v:shape id="_x0000_i1106" type="#_x0000_t75" style="width:20.4pt;height:27.15pt" o:ole="">
            <v:imagedata r:id="rId126" o:title=""/>
          </v:shape>
          <o:OLEObject Type="Embed" ProgID="Equation.3" ShapeID="_x0000_i1106" DrawAspect="Content" ObjectID="_1527949550" r:id="rId153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наблюдаемое (фактическое) значение параметра оптимизации в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" w:dyaOrig="300">
          <v:shape id="_x0000_i1107" type="#_x0000_t75" style="width:14.25pt;height:21.75pt" o:ole="">
            <v:imagedata r:id="rId128" o:title=""/>
          </v:shape>
          <o:OLEObject Type="Embed" ProgID="Equation.3" ShapeID="_x0000_i1107" DrawAspect="Content" ObjectID="_1527949551" r:id="rId154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ом наблюдении (опыте); </w: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620" w:dyaOrig="380">
          <v:shape id="_x0000_i1108" type="#_x0000_t75" style="width:44.85pt;height:27.15pt" o:ole="">
            <v:imagedata r:id="rId130" o:title=""/>
          </v:shape>
          <o:OLEObject Type="Embed" ProgID="Equation.3" ShapeID="_x0000_i1108" DrawAspect="Content" ObjectID="_1527949552" r:id="rId155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рассчитанное значение параметра оптимизации для условий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" w:dyaOrig="300">
          <v:shape id="_x0000_i1109" type="#_x0000_t75" style="width:14.25pt;height:21.75pt" o:ole="">
            <v:imagedata r:id="rId128" o:title=""/>
          </v:shape>
          <o:OLEObject Type="Embed" ProgID="Equation.3" ShapeID="_x0000_i1109" DrawAspect="Content" ObjectID="_1527949553" r:id="rId156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наблюдения.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97035">
        <w:rPr>
          <w:rFonts w:ascii="Times New Roman" w:eastAsia="Times New Roman" w:hAnsi="Times New Roman" w:cs="Times New Roman"/>
          <w:position w:val="-70"/>
          <w:sz w:val="28"/>
          <w:szCs w:val="28"/>
          <w:lang w:eastAsia="ru-RU"/>
        </w:rPr>
        <w:object w:dxaOrig="3220" w:dyaOrig="1520">
          <v:shape id="_x0000_i1110" type="#_x0000_t75" style="width:285.3pt;height:79.45pt" o:ole="">
            <v:imagedata r:id="rId157" o:title=""/>
          </v:shape>
          <o:OLEObject Type="Embed" ProgID="Equation.3" ShapeID="_x0000_i1110" DrawAspect="Content" ObjectID="_1527949554" r:id="rId158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Проверим гипотезу о равенстве нулю коэффициентов регрессии</w: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97035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5700" w:dyaOrig="760">
          <v:shape id="_x0000_i1111" type="#_x0000_t75" style="width:324pt;height:35.3pt" o:ole="">
            <v:imagedata r:id="rId159" o:title=""/>
          </v:shape>
          <o:OLEObject Type="Embed" ProgID="Equation.3" ShapeID="_x0000_i1111" DrawAspect="Content" ObjectID="_1527949555" r:id="rId160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Критическое значение критерия Стьюдента для уровня значимости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80" w:dyaOrig="320">
          <v:shape id="_x0000_i1112" type="#_x0000_t75" style="width:63.85pt;height:23.1pt" o:ole="">
            <v:imagedata r:id="rId161" o:title=""/>
          </v:shape>
          <o:OLEObject Type="Embed" ProgID="Equation.3" ShapeID="_x0000_i1112" DrawAspect="Content" ObjectID="_1527949556" r:id="rId162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числа степеней свободы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60" w:dyaOrig="279">
          <v:shape id="_x0000_i1113" type="#_x0000_t75" style="width:126.35pt;height:19.7pt" o:ole="">
            <v:imagedata r:id="rId163" o:title=""/>
          </v:shape>
          <o:OLEObject Type="Embed" ProgID="Equation.3" ShapeID="_x0000_i1113" DrawAspect="Content" ObjectID="_1527949557" r:id="rId164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находим из таблицы двусторонних критических значений  </w:t>
      </w: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760" w:dyaOrig="380">
          <v:shape id="_x0000_i1114" type="#_x0000_t75" style="width:171.15pt;height:23.1pt" o:ole="">
            <v:imagedata r:id="rId165" o:title=""/>
          </v:shape>
          <o:OLEObject Type="Embed" ProgID="Equation.3" ShapeID="_x0000_i1114" DrawAspect="Content" ObjectID="_1527949558" r:id="rId166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критические значения меньше наблюдаемых значений. Следовательно, нет оснований, считать коэффициенты регрессии равными нулю, то есть они статистически значимо отличаются от нуля.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линейная математическая модель имеет вид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40" w:dyaOrig="320">
          <v:shape id="_x0000_i1115" type="#_x0000_t75" style="width:156.25pt;height:19.7pt" o:ole="">
            <v:imagedata r:id="rId167" o:title=""/>
          </v:shape>
          <o:OLEObject Type="Embed" ProgID="Equation.3" ShapeID="_x0000_i1115" DrawAspect="Content" ObjectID="_1527949559" r:id="rId168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модели коэффициент 108,272 характеризует средний спрос при нулевой цене. Угловой коэффициент уравнения прямой (коэффициент регрессии при переменной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20">
          <v:shape id="_x0000_i1116" type="#_x0000_t75" style="width:14.25pt;height:15.6pt" o:ole="">
            <v:imagedata r:id="rId33" o:title=""/>
          </v:shape>
          <o:OLEObject Type="Embed" ProgID="Equation.3" ShapeID="_x0000_i1116" DrawAspect="Content" ObjectID="_1527949560" r:id="rId169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показывает, насколько единиц изменится зависимая величина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0" w:dyaOrig="260">
          <v:shape id="_x0000_i1117" type="#_x0000_t75" style="width:15.6pt;height:18.35pt" o:ole="">
            <v:imagedata r:id="rId35" o:title=""/>
          </v:shape>
          <o:OLEObject Type="Embed" ProgID="Equation.3" ShapeID="_x0000_i1117" DrawAspect="Content" ObjectID="_1527949561" r:id="rId170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изменении на единицу фактора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20">
          <v:shape id="_x0000_i1118" type="#_x0000_t75" style="width:14.25pt;height:15.6pt" o:ole="">
            <v:imagedata r:id="rId33" o:title=""/>
          </v:shape>
          <o:OLEObject Type="Embed" ProgID="Equation.3" ShapeID="_x0000_i1118" DrawAspect="Content" ObjectID="_1527949562" r:id="rId171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условиях нашей задачи следует ожидать, что при увеличении уровня цены на одну тыс. руб. уровень спроса уменьшится на 6,248 изделий в год на тысячу жителей. 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рис.1 представлены результаты наблюдения и расчета по линейной модели тренда.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970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3490" cy="235521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2"/>
              </a:graphicData>
            </a:graphic>
          </wp:inline>
        </w:drawing>
      </w:r>
    </w:p>
    <w:p w:rsidR="00C97035" w:rsidRPr="00C97035" w:rsidRDefault="00C97035" w:rsidP="00C97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Корреляционное поле и график линейной модели тренда</w:t>
      </w:r>
    </w:p>
    <w:p w:rsidR="00C97035" w:rsidRPr="00C97035" w:rsidRDefault="00C97035" w:rsidP="00C97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полученной модели рассчитаем среднюю абсолютную ошибку аппроксимации </w:t>
      </w:r>
      <w:r w:rsidRPr="00C9703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320" w:dyaOrig="999">
          <v:shape id="_x0000_i1119" type="#_x0000_t75" style="width:116.85pt;height:50.25pt" o:ole="">
            <v:imagedata r:id="rId173" o:title=""/>
          </v:shape>
          <o:OLEObject Type="Embed" ProgID="Equation.3" ShapeID="_x0000_i1119" DrawAspect="Content" ObjectID="_1527949563" r:id="rId174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=12,54  и, соответственно, относительная погрешность модели </w:t>
      </w:r>
      <w:r w:rsidRPr="00C9703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020" w:dyaOrig="680">
          <v:shape id="_x0000_i1120" type="#_x0000_t75" style="width:101.9pt;height:33.95pt" o:ole="">
            <v:imagedata r:id="rId175" o:title=""/>
          </v:shape>
          <o:OLEObject Type="Embed" ProgID="Equation.3" ShapeID="_x0000_i1120" DrawAspect="Content" ObjectID="_1527949564" r:id="rId176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 коэффициент детерминации</w:t>
      </w:r>
    </w:p>
    <w:p w:rsidR="00C97035" w:rsidRPr="00C97035" w:rsidRDefault="00C97035" w:rsidP="00C970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97035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4700" w:dyaOrig="800">
          <v:shape id="_x0000_i1121" type="#_x0000_t75" style="width:322.65pt;height:39.4pt" o:ole="">
            <v:imagedata r:id="rId177" o:title=""/>
          </v:shape>
          <o:OLEObject Type="Embed" ProgID="Equation.3" ShapeID="_x0000_i1121" DrawAspect="Content" ObjectID="_1527949565" r:id="rId178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детерминации равен 79%, то есть примерно на 79% математическая модель объясняет вариацию спроса изменениями цены. 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Рассчитаем средний коэффициент эластичности.</w:t>
      </w:r>
    </w:p>
    <w:p w:rsidR="00C97035" w:rsidRPr="00C97035" w:rsidRDefault="00C97035" w:rsidP="00C9703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20"/>
          <w:sz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Эластичностью функции </w:t>
      </w:r>
      <w:r w:rsidRPr="00C97035">
        <w:rPr>
          <w:rFonts w:ascii="Times New Roman" w:eastAsia="Times New Roman" w:hAnsi="Times New Roman" w:cs="Times New Roman"/>
          <w:spacing w:val="20"/>
          <w:position w:val="-10"/>
          <w:sz w:val="28"/>
          <w:lang w:eastAsia="ru-RU"/>
        </w:rPr>
        <w:object w:dxaOrig="920" w:dyaOrig="320">
          <v:shape id="_x0000_i1122" type="#_x0000_t75" style="width:67.9pt;height:23.75pt" o:ole="" o:allowoverlap="f">
            <v:imagedata r:id="rId179" o:title=""/>
          </v:shape>
          <o:OLEObject Type="Embed" ProgID="Equation.3" ShapeID="_x0000_i1122" DrawAspect="Content" ObjectID="_1527949566" r:id="rId180"/>
        </w:object>
      </w:r>
      <w:r w:rsidRPr="00C97035">
        <w:rPr>
          <w:rFonts w:ascii="Times New Roman" w:eastAsia="Times New Roman" w:hAnsi="Times New Roman" w:cs="Times New Roman"/>
          <w:spacing w:val="20"/>
          <w:sz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в точке </w:t>
      </w:r>
      <w:r w:rsidRPr="00C97035">
        <w:rPr>
          <w:rFonts w:ascii="Times New Roman" w:eastAsia="Times New Roman" w:hAnsi="Times New Roman" w:cs="Times New Roman"/>
          <w:spacing w:val="20"/>
          <w:position w:val="-12"/>
          <w:sz w:val="28"/>
          <w:lang w:eastAsia="ru-RU"/>
        </w:rPr>
        <w:object w:dxaOrig="279" w:dyaOrig="360">
          <v:shape id="_x0000_i1123" type="#_x0000_t75" style="width:20.4pt;height:26.5pt" o:ole="">
            <v:imagedata r:id="rId181" o:title=""/>
          </v:shape>
          <o:OLEObject Type="Embed" ProgID="Equation.3" ShapeID="_x0000_i1123" DrawAspect="Content" ObjectID="_1527949567" r:id="rId182"/>
        </w:object>
      </w:r>
      <w:r w:rsidRPr="00C97035">
        <w:rPr>
          <w:rFonts w:ascii="Times New Roman" w:eastAsia="Times New Roman" w:hAnsi="Times New Roman" w:cs="Times New Roman"/>
          <w:spacing w:val="20"/>
          <w:sz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называется предел отношения относительного приращения функции к относительному приращению аргумента, то есть </w:t>
      </w:r>
      <w:r w:rsidRPr="00C97035">
        <w:rPr>
          <w:rFonts w:ascii="Times New Roman" w:eastAsia="Times New Roman" w:hAnsi="Times New Roman" w:cs="Times New Roman"/>
          <w:spacing w:val="20"/>
          <w:position w:val="-30"/>
          <w:sz w:val="28"/>
          <w:lang w:eastAsia="ru-RU"/>
        </w:rPr>
        <w:object w:dxaOrig="2280" w:dyaOrig="720">
          <v:shape id="_x0000_i1124" type="#_x0000_t75" style="width:169.15pt;height:46.85pt" o:ole="">
            <v:imagedata r:id="rId183" o:title=""/>
          </v:shape>
          <o:OLEObject Type="Embed" ProgID="Equation.3" ShapeID="_x0000_i1124" DrawAspect="Content" ObjectID="_1527949568" r:id="rId184"/>
        </w:object>
      </w:r>
      <w:r w:rsidRPr="00C97035">
        <w:rPr>
          <w:rFonts w:ascii="Times New Roman" w:eastAsia="Times New Roman" w:hAnsi="Times New Roman" w:cs="Times New Roman"/>
          <w:spacing w:val="20"/>
          <w:sz w:val="28"/>
          <w:lang w:eastAsia="ru-RU"/>
        </w:rPr>
        <w:t xml:space="preserve"> Можно сказать, что эластичность функции есть относительная производная.</w:t>
      </w:r>
    </w:p>
    <w:p w:rsidR="00C97035" w:rsidRPr="00C97035" w:rsidRDefault="00C97035" w:rsidP="00C9703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lang w:eastAsia="ru-RU"/>
        </w:rPr>
        <w:t xml:space="preserve">Часто  </w:t>
      </w:r>
      <w:r w:rsidRPr="00C97035">
        <w:rPr>
          <w:rFonts w:ascii="Times New Roman" w:eastAsia="Times New Roman" w:hAnsi="Times New Roman" w:cs="Times New Roman"/>
          <w:spacing w:val="20"/>
          <w:position w:val="-12"/>
          <w:sz w:val="28"/>
          <w:szCs w:val="24"/>
          <w:lang w:eastAsia="ru-RU"/>
        </w:rPr>
        <w:object w:dxaOrig="639" w:dyaOrig="360">
          <v:shape id="_x0000_i1125" type="#_x0000_t75" style="width:46.85pt;height:27.15pt" o:ole="">
            <v:imagedata r:id="rId185" o:title=""/>
          </v:shape>
          <o:OLEObject Type="Embed" ProgID="Equation.3" ShapeID="_x0000_i1125" DrawAspect="Content" ObjectID="_1527949569" r:id="rId186"/>
        </w:object>
      </w:r>
      <w:r w:rsidRPr="00C97035">
        <w:rPr>
          <w:rFonts w:ascii="Times New Roman" w:eastAsia="Times New Roman" w:hAnsi="Times New Roman" w:cs="Times New Roman"/>
          <w:spacing w:val="20"/>
          <w:sz w:val="28"/>
          <w:lang w:eastAsia="ru-RU"/>
        </w:rPr>
        <w:t xml:space="preserve">  называют коэффициентом эластичности. После некоторых преобразований, получим</w:t>
      </w:r>
    </w:p>
    <w:p w:rsidR="00C97035" w:rsidRPr="00C97035" w:rsidRDefault="00C97035" w:rsidP="00C9703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position w:val="-70"/>
          <w:sz w:val="28"/>
          <w:lang w:eastAsia="ru-RU"/>
        </w:rPr>
        <w:object w:dxaOrig="5000" w:dyaOrig="1520">
          <v:shape id="_x0000_i1126" type="#_x0000_t75" style="width:370.2pt;height:94.4pt" o:ole="">
            <v:imagedata r:id="rId187" o:title=""/>
          </v:shape>
          <o:OLEObject Type="Embed" ProgID="Equation.3" ShapeID="_x0000_i1126" DrawAspect="Content" ObjectID="_1527949570" r:id="rId188"/>
        </w:object>
      </w:r>
    </w:p>
    <w:p w:rsidR="00C97035" w:rsidRPr="00C97035" w:rsidRDefault="00C97035" w:rsidP="00C9703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20"/>
          <w:sz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То есть, окончательно        </w:t>
      </w:r>
      <w:r w:rsidRPr="00C97035">
        <w:rPr>
          <w:rFonts w:ascii="Times New Roman" w:eastAsia="Times New Roman" w:hAnsi="Times New Roman" w:cs="Times New Roman"/>
          <w:spacing w:val="20"/>
          <w:position w:val="-28"/>
          <w:sz w:val="28"/>
          <w:lang w:eastAsia="ru-RU"/>
        </w:rPr>
        <w:object w:dxaOrig="1380" w:dyaOrig="660">
          <v:shape id="_x0000_i1127" type="#_x0000_t75" style="width:101.9pt;height:45.5pt" o:ole="">
            <v:imagedata r:id="rId189" o:title=""/>
          </v:shape>
          <o:OLEObject Type="Embed" ProgID="Equation.3" ShapeID="_x0000_i1127" DrawAspect="Content" ObjectID="_1527949571" r:id="rId190"/>
        </w:object>
      </w:r>
      <w:r w:rsidRPr="00C97035">
        <w:rPr>
          <w:rFonts w:ascii="Times New Roman" w:eastAsia="Times New Roman" w:hAnsi="Times New Roman" w:cs="Times New Roman"/>
          <w:spacing w:val="20"/>
          <w:sz w:val="28"/>
          <w:lang w:eastAsia="ru-RU"/>
        </w:rPr>
        <w:t xml:space="preserve">, для любого </w:t>
      </w:r>
      <w:r w:rsidRPr="00C97035">
        <w:rPr>
          <w:rFonts w:ascii="Times New Roman" w:eastAsia="Times New Roman" w:hAnsi="Times New Roman" w:cs="Times New Roman"/>
          <w:spacing w:val="20"/>
          <w:position w:val="-6"/>
          <w:sz w:val="28"/>
          <w:lang w:eastAsia="ru-RU"/>
        </w:rPr>
        <w:object w:dxaOrig="200" w:dyaOrig="220">
          <v:shape id="_x0000_i1128" type="#_x0000_t75" style="width:14.95pt;height:16.3pt" o:ole="">
            <v:imagedata r:id="rId191" o:title=""/>
          </v:shape>
          <o:OLEObject Type="Embed" ProgID="Equation.3" ShapeID="_x0000_i1128" DrawAspect="Content" ObjectID="_1527949572" r:id="rId192"/>
        </w:object>
      </w:r>
      <w:r w:rsidRPr="00C97035">
        <w:rPr>
          <w:rFonts w:ascii="Times New Roman" w:eastAsia="Times New Roman" w:hAnsi="Times New Roman" w:cs="Times New Roman"/>
          <w:spacing w:val="20"/>
          <w:sz w:val="28"/>
          <w:lang w:eastAsia="ru-RU"/>
        </w:rPr>
        <w:t xml:space="preserve">из области определения функции </w:t>
      </w:r>
      <w:r w:rsidRPr="00C97035">
        <w:rPr>
          <w:rFonts w:ascii="Times New Roman" w:eastAsia="Times New Roman" w:hAnsi="Times New Roman" w:cs="Times New Roman"/>
          <w:spacing w:val="20"/>
          <w:position w:val="-10"/>
          <w:sz w:val="28"/>
          <w:lang w:eastAsia="ru-RU"/>
        </w:rPr>
        <w:object w:dxaOrig="920" w:dyaOrig="320">
          <v:shape id="_x0000_i1129" type="#_x0000_t75" style="width:67.9pt;height:23.75pt" o:ole="">
            <v:imagedata r:id="rId193" o:title=""/>
          </v:shape>
          <o:OLEObject Type="Embed" ProgID="Equation.3" ShapeID="_x0000_i1129" DrawAspect="Content" ObjectID="_1527949573" r:id="rId194"/>
        </w:object>
      </w:r>
      <w:r w:rsidRPr="00C97035">
        <w:rPr>
          <w:rFonts w:ascii="Times New Roman" w:eastAsia="Times New Roman" w:hAnsi="Times New Roman" w:cs="Times New Roman"/>
          <w:spacing w:val="20"/>
          <w:sz w:val="28"/>
          <w:lang w:eastAsia="ru-RU"/>
        </w:rPr>
        <w:t>.</w:t>
      </w:r>
    </w:p>
    <w:p w:rsidR="00C97035" w:rsidRPr="00C97035" w:rsidRDefault="00C97035" w:rsidP="00C97035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20"/>
          <w:kern w:val="20"/>
          <w:sz w:val="28"/>
          <w:szCs w:val="24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kern w:val="20"/>
          <w:sz w:val="28"/>
          <w:szCs w:val="24"/>
          <w:lang w:eastAsia="ru-RU"/>
        </w:rPr>
        <w:t>Исходя из определения коэффициента эластичности, его численное значение  (с учетом знака) показывает, на сколько процентов изменится функция  при увеличении аргумента на один процент.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средний коэффициент эластичности определим по формуле</w: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position w:val="-30"/>
          <w:sz w:val="28"/>
          <w:lang w:eastAsia="ru-RU"/>
        </w:rPr>
        <w:object w:dxaOrig="5980" w:dyaOrig="720">
          <v:shape id="_x0000_i1130" type="#_x0000_t75" style="width:442.2pt;height:49.6pt" o:ole="">
            <v:imagedata r:id="rId195" o:title=""/>
          </v:shape>
          <o:OLEObject Type="Embed" ProgID="Equation.3" ShapeID="_x0000_i1130" DrawAspect="Content" ObjectID="_1527949574" r:id="rId196"/>
        </w:object>
      </w:r>
      <w:r w:rsidRPr="00C97035">
        <w:rPr>
          <w:rFonts w:ascii="Times New Roman" w:eastAsia="Times New Roman" w:hAnsi="Times New Roman" w:cs="Times New Roman"/>
          <w:spacing w:val="20"/>
          <w:sz w:val="28"/>
          <w:lang w:eastAsia="ru-RU"/>
        </w:rPr>
        <w:t>, то есть при увеличении розничной цены выше средней на 1%  спрос уменьшится на 1,76%.</w:t>
      </w:r>
    </w:p>
    <w:p w:rsidR="00C97035" w:rsidRPr="00C97035" w:rsidRDefault="00C97035" w:rsidP="00C9703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Оценка ошибки прогнозирования по модели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Математическая модель позволяет производить прогноз внутри области эксперимента, то есть модель является интерполяционной. Попытка экстраполировать за пределы эксперимента может привести к существенным ошибкам. 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ошибка регрессионной линейной модели (оценка среднего значения результативного показателя параметра оптимизации при конкретных значениях факторов) рассчитывается по формуле: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97035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2600" w:dyaOrig="859">
          <v:shape id="_x0000_i1131" type="#_x0000_t75" style="width:209.9pt;height:44.85pt" o:ole="">
            <v:imagedata r:id="rId197" o:title=""/>
          </v:shape>
          <o:OLEObject Type="Embed" ProgID="Equation.3" ShapeID="_x0000_i1131" DrawAspect="Content" ObjectID="_1527949575" r:id="rId198"/>
        </w:objec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79">
          <v:shape id="_x0000_i1132" type="#_x0000_t75" style="width:14.25pt;height:19.7pt" o:ole="">
            <v:imagedata r:id="rId199" o:title=""/>
          </v:shape>
          <o:OLEObject Type="Embed" ProgID="Equation.3" ShapeID="_x0000_i1132" DrawAspect="Content" ObjectID="_1527949576" r:id="rId200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факторов; 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79" w:dyaOrig="279">
          <v:shape id="_x0000_i1133" type="#_x0000_t75" style="width:20.4pt;height:19.7pt" o:ole="">
            <v:imagedata r:id="rId31" o:title=""/>
          </v:shape>
          <o:OLEObject Type="Embed" ProgID="Equation.3" ShapeID="_x0000_i1133" DrawAspect="Content" ObjectID="_1527949577" r:id="rId201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число наблюдений; 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60" w:dyaOrig="380">
          <v:shape id="_x0000_i1134" type="#_x0000_t75" style="width:33.3pt;height:27.15pt" o:ole="">
            <v:imagedata r:id="rId114" o:title=""/>
          </v:shape>
          <o:OLEObject Type="Embed" ProgID="Equation.3" ShapeID="_x0000_i1134" DrawAspect="Content" ObjectID="_1527949578" r:id="rId202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исправленная выборочная остаточная дисперсия; 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340">
          <v:shape id="_x0000_i1135" type="#_x0000_t75" style="width:10.2pt;height:17pt" o:ole="">
            <v:imagedata r:id="rId203" o:title=""/>
          </v:shape>
          <o:OLEObject Type="Embed" ProgID="Equation.3" ShapeID="_x0000_i1135" DrawAspect="Content" ObjectID="_1527949579" r:id="rId204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среднее значение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39" w:dyaOrig="260">
          <v:shape id="_x0000_i1136" type="#_x0000_t75" style="width:10.2pt;height:18.35pt" o:ole="">
            <v:imagedata r:id="rId205" o:title=""/>
          </v:shape>
          <o:OLEObject Type="Embed" ProgID="Equation.3" ShapeID="_x0000_i1136" DrawAspect="Content" ObjectID="_1527949580" r:id="rId206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 фактора; 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40" w:dyaOrig="360">
          <v:shape id="_x0000_i1137" type="#_x0000_t75" style="width:24.45pt;height:25.8pt" o:ole="">
            <v:imagedata r:id="rId207" o:title=""/>
          </v:shape>
          <o:OLEObject Type="Embed" ProgID="Equation.3" ShapeID="_x0000_i1137" DrawAspect="Content" ObjectID="_1527949581" r:id="rId208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выборочная дисперсия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39" w:dyaOrig="260">
          <v:shape id="_x0000_i1138" type="#_x0000_t75" style="width:10.2pt;height:18.35pt" o:ole="">
            <v:imagedata r:id="rId205" o:title=""/>
          </v:shape>
          <o:OLEObject Type="Embed" ProgID="Equation.3" ShapeID="_x0000_i1138" DrawAspect="Content" ObjectID="_1527949582" r:id="rId209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 фактора. 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прогнозирования индивидуальных значений параметра оптимизации доверительный интервал определяется следующим неравенством: </w:t>
      </w: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680" w:dyaOrig="380">
          <v:shape id="_x0000_i1139" type="#_x0000_t75" style="width:167.1pt;height:23.75pt" o:ole="">
            <v:imagedata r:id="rId210" o:title=""/>
          </v:shape>
          <o:OLEObject Type="Embed" ProgID="Equation.3" ShapeID="_x0000_i1139" DrawAspect="Content" ObjectID="_1527949583" r:id="rId211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</w:t>
      </w:r>
      <w:r w:rsidRPr="00C97035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2700" w:dyaOrig="900">
          <v:shape id="_x0000_i1140" type="#_x0000_t75" style="width:269pt;height:50.25pt" o:ole="">
            <v:imagedata r:id="rId212" o:title=""/>
          </v:shape>
          <o:OLEObject Type="Embed" ProgID="Equation.3" ShapeID="_x0000_i1140" DrawAspect="Content" ObjectID="_1527949584" r:id="rId213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ошибка модели в центре области эксперимента (в центре области наблюдений), то есть когда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00" w:dyaOrig="400">
          <v:shape id="_x0000_i1141" type="#_x0000_t75" style="width:50.25pt;height:28.55pt" o:ole="">
            <v:imagedata r:id="rId214" o:title=""/>
          </v:shape>
          <o:OLEObject Type="Embed" ProgID="Equation.3" ShapeID="_x0000_i1141" DrawAspect="Content" ObjectID="_1527949585" r:id="rId215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равна </w:t>
      </w:r>
      <w:r w:rsidRPr="00C97035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700" w:dyaOrig="740">
          <v:shape id="_x0000_i1142" type="#_x0000_t75" style="width:36pt;height:38.05pt" o:ole="">
            <v:imagedata r:id="rId216" o:title=""/>
          </v:shape>
          <o:OLEObject Type="Embed" ProgID="Equation.3" ShapeID="_x0000_i1142" DrawAspect="Content" ObjectID="_1527949586" r:id="rId217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дальше от центра области наблюдений точка, в которой производится прогноз, тем больше ошибка прогнозирования. </w:t>
      </w:r>
    </w:p>
    <w:p w:rsidR="00C97035" w:rsidRPr="00C97035" w:rsidRDefault="00C97035" w:rsidP="00C970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Сделаем прогноз для  </w:t>
      </w:r>
    </w:p>
    <w:p w:rsidR="00C97035" w:rsidRPr="00C97035" w:rsidRDefault="00C97035" w:rsidP="00C970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5000" w:dyaOrig="420">
          <v:shape id="_x0000_i1143" type="#_x0000_t75" style="width:357.3pt;height:29.9pt" o:ole="">
            <v:imagedata r:id="rId218" o:title=""/>
          </v:shape>
          <o:OLEObject Type="Embed" ProgID="Equation.3" ShapeID="_x0000_i1143" DrawAspect="Content" ObjectID="_1527949587" r:id="rId219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Точечный прогноз  </w:t>
      </w:r>
    </w:p>
    <w:p w:rsidR="00C97035" w:rsidRPr="00C97035" w:rsidRDefault="00C97035" w:rsidP="00C970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700" w:dyaOrig="360">
          <v:shape id="_x0000_i1144" type="#_x0000_t75" style="width:336.9pt;height:22.4pt" o:ole="">
            <v:imagedata r:id="rId220" o:title=""/>
          </v:shape>
          <o:OLEObject Type="Embed" ProgID="Equation.3" ShapeID="_x0000_i1144" DrawAspect="Content" ObjectID="_1527949588" r:id="rId221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вероятная ошибка</w:t>
      </w:r>
    </w:p>
    <w:p w:rsidR="00C97035" w:rsidRPr="00C97035" w:rsidRDefault="00C97035" w:rsidP="00C970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97035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3840" w:dyaOrig="740">
          <v:shape id="_x0000_i1145" type="#_x0000_t75" style="width:269pt;height:40.75pt" o:ole="">
            <v:imagedata r:id="rId222" o:title=""/>
          </v:shape>
          <o:OLEObject Type="Embed" ProgID="Equation.3" ShapeID="_x0000_i1145" DrawAspect="Content" ObjectID="_1527949589" r:id="rId223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для надежности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59" w:dyaOrig="320">
          <v:shape id="_x0000_i1146" type="#_x0000_t75" style="width:47.55pt;height:17.65pt" o:ole="">
            <v:imagedata r:id="rId224" o:title=""/>
          </v:shape>
          <o:OLEObject Type="Embed" ProgID="Equation.3" ShapeID="_x0000_i1146" DrawAspect="Content" ObjectID="_1527949590" r:id="rId225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00" w:dyaOrig="320">
          <v:shape id="_x0000_i1147" type="#_x0000_t75" style="width:49.6pt;height:17.65pt" o:ole="">
            <v:imagedata r:id="rId226" o:title=""/>
          </v:shape>
          <o:OLEObject Type="Embed" ProgID="Equation.3" ShapeID="_x0000_i1147" DrawAspect="Content" ObjectID="_1527949591" r:id="rId227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300" w:dyaOrig="380">
          <v:shape id="_x0000_i1148" type="#_x0000_t75" style="width:182.05pt;height:21.05pt" o:ole="">
            <v:imagedata r:id="rId228" o:title=""/>
          </v:shape>
          <o:OLEObject Type="Embed" ProgID="Equation.3" ShapeID="_x0000_i1148" DrawAspect="Content" ObjectID="_1527949592" r:id="rId229"/>
        </w:object>
      </w:r>
    </w:p>
    <w:p w:rsidR="00C97035" w:rsidRPr="00C97035" w:rsidRDefault="00C97035" w:rsidP="00C970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6840" w:dyaOrig="380">
          <v:shape id="_x0000_i1149" type="#_x0000_t75" style="width:426.55pt;height:23.75pt" o:ole="">
            <v:imagedata r:id="rId230" o:title=""/>
          </v:shape>
          <o:OLEObject Type="Embed" ProgID="Equation.3" ShapeID="_x0000_i1149" DrawAspect="Content" ObjectID="_1527949593" r:id="rId231"/>
        </w:object>
      </w:r>
    </w:p>
    <w:p w:rsidR="00C97035" w:rsidRPr="00C97035" w:rsidRDefault="00C97035" w:rsidP="00C970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440" w:dyaOrig="380">
          <v:shape id="_x0000_i1150" type="#_x0000_t75" style="width:89.65pt;height:23.75pt" o:ole="">
            <v:imagedata r:id="rId232" o:title=""/>
          </v:shape>
          <o:OLEObject Type="Embed" ProgID="Equation.3" ShapeID="_x0000_i1150" DrawAspect="Content" ObjectID="_1527949594" r:id="rId233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 </w:t>
      </w: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140" w:dyaOrig="380">
          <v:shape id="_x0000_i1151" type="#_x0000_t75" style="width:71.3pt;height:23.75pt" o:ole="">
            <v:imagedata r:id="rId234" o:title=""/>
          </v:shape>
          <o:OLEObject Type="Embed" ProgID="Equation.3" ShapeID="_x0000_i1151" DrawAspect="Content" ObjectID="_1527949595" r:id="rId235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данного прогноза не приемлема.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гипотезу об адекватности, полученной математической модели по критерию Фишера.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Вычислим наблюдаемое значение критерия Фишера </w:t>
      </w:r>
      <w:r w:rsidRPr="00C9703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560" w:dyaOrig="740">
          <v:shape id="_x0000_i1152" type="#_x0000_t75" style="width:141.3pt;height:40.75pt" o:ole="">
            <v:imagedata r:id="rId236" o:title=""/>
          </v:shape>
          <o:OLEObject Type="Embed" ProgID="Equation.3" ShapeID="_x0000_i1152" DrawAspect="Content" ObjectID="_1527949596" r:id="rId237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Затем, из таблицы критических точек распределения Фишера для уровня значимости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80" w:dyaOrig="320">
          <v:shape id="_x0000_i1153" type="#_x0000_t75" style="width:48.9pt;height:17.65pt" o:ole="">
            <v:imagedata r:id="rId238" o:title=""/>
          </v:shape>
          <o:OLEObject Type="Embed" ProgID="Equation.3" ShapeID="_x0000_i1153" DrawAspect="Content" ObjectID="_1527949597" r:id="rId239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числа степеней свободы для общей (верхней) дисперсии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040" w:dyaOrig="360">
          <v:shape id="_x0000_i1154" type="#_x0000_t75" style="width:112.75pt;height:19.7pt" o:ole="">
            <v:imagedata r:id="rId240" o:title=""/>
          </v:shape>
          <o:OLEObject Type="Embed" ProgID="Equation.3" ShapeID="_x0000_i1154" DrawAspect="Content" ObjectID="_1527949598" r:id="rId241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числа степеней свободы для остаточной (нижней) дисперсии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60" w:dyaOrig="340">
          <v:shape id="_x0000_i1155" type="#_x0000_t75" style="width:119.55pt;height:19pt" o:ole="">
            <v:imagedata r:id="rId242" o:title=""/>
          </v:shape>
          <o:OLEObject Type="Embed" ProgID="Equation.3" ShapeID="_x0000_i1155" DrawAspect="Content" ObjectID="_1527949599" r:id="rId243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находим критическое значение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80" w:dyaOrig="360">
          <v:shape id="_x0000_i1156" type="#_x0000_t75" style="width:181.35pt;height:19.7pt" o:ole="">
            <v:imagedata r:id="rId244" o:title=""/>
          </v:shape>
          <o:OLEObject Type="Embed" ProgID="Equation.3" ShapeID="_x0000_i1156" DrawAspect="Content" ObjectID="_1527949600" r:id="rId245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наблюдаемое значение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99" w:dyaOrig="360">
          <v:shape id="_x0000_i1157" type="#_x0000_t75" style="width:55pt;height:19.7pt" o:ole="">
            <v:imagedata r:id="rId246" o:title=""/>
          </v:shape>
          <o:OLEObject Type="Embed" ProgID="Equation.3" ShapeID="_x0000_i1157" DrawAspect="Content" ObjectID="_1527949601" r:id="rId247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критического 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80" w:dyaOrig="360">
          <v:shape id="_x0000_i1158" type="#_x0000_t75" style="width:181.35pt;height:19.7pt" o:ole="">
            <v:imagedata r:id="rId248" o:title=""/>
          </v:shape>
          <o:OLEObject Type="Embed" ProgID="Equation.3" ShapeID="_x0000_i1158" DrawAspect="Content" ObjectID="_1527949602" r:id="rId249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гипотеза об адекватности математической модели отвергается. Так как общая дисперсия статистически незначимо превосходит остаточную, то гипотеза об адекватности отвергается, рискуя при этом с вероятностью 0,05 совершить ошибку первого рода, то есть отвергнуть заведомо справедливую гипотезу об адекватности.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необходимо изменить форму математической модели так, чтобы ее геометрический образ соответствовал геометрическому образу зависимости спроса от цены, которую с достаточной точностью должна отражать математическая модель. Это может быть  степенная функция вида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20" w:dyaOrig="360">
          <v:shape id="_x0000_i1159" type="#_x0000_t75" style="width:74.05pt;height:25.15pt" o:ole="">
            <v:imagedata r:id="rId250" o:title=""/>
          </v:shape>
          <o:OLEObject Type="Embed" ProgID="Equation.3" ShapeID="_x0000_i1159" DrawAspect="Content" ObjectID="_1527949603" r:id="rId251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Данная форма зависимости не противоречит здравому смыслу, и хорошо интерпретируется при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60" w:dyaOrig="279">
          <v:shape id="_x0000_i1160" type="#_x0000_t75" style="width:42.8pt;height:18.35pt" o:ole="">
            <v:imagedata r:id="rId252" o:title=""/>
          </v:shape>
          <o:OLEObject Type="Embed" ProgID="Equation.3" ShapeID="_x0000_i1160" DrawAspect="Content" ObjectID="_1527949604" r:id="rId253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с ростом цены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20">
          <v:shape id="_x0000_i1161" type="#_x0000_t75" style="width:18.35pt;height:17.65pt" o:ole="">
            <v:imagedata r:id="rId254" o:title=""/>
          </v:shape>
          <o:OLEObject Type="Embed" ProgID="Equation.3" ShapeID="_x0000_i1161" DrawAspect="Content" ObjectID="_1527949605" r:id="rId255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будет уменьшаться, асимптотически приближаясь к нулю. Параметр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20">
          <v:shape id="_x0000_i1162" type="#_x0000_t75" style="width:18.35pt;height:17.65pt" o:ole="">
            <v:imagedata r:id="rId256" o:title=""/>
          </v:shape>
          <o:OLEObject Type="Embed" ProgID="Equation.3" ShapeID="_x0000_i1162" DrawAspect="Content" ObjectID="_1527949606" r:id="rId257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представляет собой коэффициент эластичности спроса относительно розничной цены.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подбора коэффициентов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79">
          <v:shape id="_x0000_i1163" type="#_x0000_t75" style="width:19.7pt;height:22.4pt" o:ole="">
            <v:imagedata r:id="rId258" o:title=""/>
          </v:shape>
          <o:OLEObject Type="Embed" ProgID="Equation.3" ShapeID="_x0000_i1163" DrawAspect="Content" ObjectID="_1527949607" r:id="rId259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20">
          <v:shape id="_x0000_i1164" type="#_x0000_t75" style="width:18.35pt;height:17.65pt" o:ole="">
            <v:imagedata r:id="rId260" o:title=""/>
          </v:shape>
          <o:OLEObject Type="Embed" ProgID="Equation.3" ShapeID="_x0000_i1164" DrawAspect="Content" ObjectID="_1527949608" r:id="rId261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произведем линеаризацию, прологарифмировав левую и правую части модели. В результате получим: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40" w:dyaOrig="320">
          <v:shape id="_x0000_i1165" type="#_x0000_t75" style="width:165.05pt;height:21.75pt" o:ole="">
            <v:imagedata r:id="rId262" o:title=""/>
          </v:shape>
          <o:OLEObject Type="Embed" ProgID="Equation.3" ShapeID="_x0000_i1165" DrawAspect="Content" ObjectID="_1527949609" r:id="rId263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если в выборке наблюдений заменить спрос и цену на их логарифмы, то коэффициент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20">
          <v:shape id="_x0000_i1166" type="#_x0000_t75" style="width:18.35pt;height:17.65pt" o:ole="">
            <v:imagedata r:id="rId256" o:title=""/>
          </v:shape>
          <o:OLEObject Type="Embed" ProgID="Equation.3" ShapeID="_x0000_i1166" DrawAspect="Content" ObjectID="_1527949610" r:id="rId264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20" w:dyaOrig="320">
          <v:shape id="_x0000_i1167" type="#_x0000_t75" style="width:42.1pt;height:23.1pt" o:ole="">
            <v:imagedata r:id="rId265" o:title=""/>
          </v:shape>
          <o:OLEObject Type="Embed" ProgID="Equation.3" ShapeID="_x0000_i1167" DrawAspect="Content" ObjectID="_1527949611" r:id="rId266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подобрать методом наименьших квадратов. В таблице 6.3 представлены результаты этих преобразований и расчеты, необходимые для расчета коэффициентов.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Таблица 6.3</w:t>
      </w:r>
    </w:p>
    <w:tbl>
      <w:tblPr>
        <w:tblW w:w="723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851"/>
        <w:gridCol w:w="892"/>
        <w:gridCol w:w="1134"/>
        <w:gridCol w:w="1134"/>
        <w:gridCol w:w="1134"/>
        <w:gridCol w:w="1426"/>
      </w:tblGrid>
      <w:tr w:rsidR="00C97035" w:rsidRPr="00C97035" w:rsidTr="00B83F45">
        <w:trPr>
          <w:trHeight w:val="493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6"/>
                <w:sz w:val="24"/>
                <w:szCs w:val="28"/>
                <w:lang w:eastAsia="ru-RU"/>
              </w:rPr>
              <w:object w:dxaOrig="279" w:dyaOrig="279">
                <v:shape id="_x0000_i1168" type="#_x0000_t75" style="width:20.4pt;height:19.7pt" o:ole="">
                  <v:imagedata r:id="rId31" o:title=""/>
                </v:shape>
                <o:OLEObject Type="Embed" ProgID="Equation.3" ShapeID="_x0000_i1168" DrawAspect="Content" ObjectID="_1527949612" r:id="rId267"/>
              </w:objec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6"/>
                <w:sz w:val="24"/>
                <w:szCs w:val="28"/>
                <w:lang w:eastAsia="ru-RU"/>
              </w:rPr>
              <w:object w:dxaOrig="200" w:dyaOrig="220">
                <v:shape id="_x0000_i1169" type="#_x0000_t75" style="width:14.25pt;height:15.6pt" o:ole="">
                  <v:imagedata r:id="rId33" o:title=""/>
                </v:shape>
                <o:OLEObject Type="Embed" ProgID="Equation.3" ShapeID="_x0000_i1169" DrawAspect="Content" ObjectID="_1527949613" r:id="rId268"/>
              </w:objec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10"/>
                <w:sz w:val="24"/>
                <w:szCs w:val="28"/>
                <w:lang w:eastAsia="ru-RU"/>
              </w:rPr>
              <w:object w:dxaOrig="220" w:dyaOrig="260">
                <v:shape id="_x0000_i1170" type="#_x0000_t75" style="width:15.6pt;height:18.35pt" o:ole="">
                  <v:imagedata r:id="rId35" o:title=""/>
                </v:shape>
                <o:OLEObject Type="Embed" ProgID="Equation.3" ShapeID="_x0000_i1170" DrawAspect="Content" ObjectID="_1527949614" r:id="rId269"/>
              </w:objec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10"/>
                <w:sz w:val="24"/>
                <w:szCs w:val="28"/>
                <w:lang w:eastAsia="ru-RU"/>
              </w:rPr>
              <w:object w:dxaOrig="520" w:dyaOrig="320">
                <v:shape id="_x0000_i1171" type="#_x0000_t75" style="width:48.25pt;height:25.8pt" o:ole="">
                  <v:imagedata r:id="rId270" o:title=""/>
                </v:shape>
                <o:OLEObject Type="Embed" ProgID="Equation.3" ShapeID="_x0000_i1171" DrawAspect="Content" ObjectID="_1527949615" r:id="rId271"/>
              </w:objec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10"/>
                <w:sz w:val="24"/>
                <w:szCs w:val="28"/>
                <w:lang w:eastAsia="ru-RU"/>
              </w:rPr>
              <w:object w:dxaOrig="540" w:dyaOrig="320">
                <v:shape id="_x0000_i1172" type="#_x0000_t75" style="width:50.25pt;height:25.8pt" o:ole="">
                  <v:imagedata r:id="rId272" o:title=""/>
                </v:shape>
                <o:OLEObject Type="Embed" ProgID="Equation.3" ShapeID="_x0000_i1172" DrawAspect="Content" ObjectID="_1527949616" r:id="rId273"/>
              </w:objec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14"/>
                <w:sz w:val="24"/>
                <w:szCs w:val="28"/>
                <w:lang w:eastAsia="ru-RU"/>
              </w:rPr>
              <w:object w:dxaOrig="300" w:dyaOrig="380">
                <v:shape id="_x0000_i1173" type="#_x0000_t75" style="width:21.75pt;height:27.15pt" o:ole="">
                  <v:imagedata r:id="rId43" o:title=""/>
                </v:shape>
                <o:OLEObject Type="Embed" ProgID="Equation.3" ShapeID="_x0000_i1173" DrawAspect="Content" ObjectID="_1527949617" r:id="rId274"/>
              </w:object>
            </w:r>
          </w:p>
        </w:tc>
        <w:tc>
          <w:tcPr>
            <w:tcW w:w="1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14"/>
                <w:sz w:val="24"/>
                <w:szCs w:val="28"/>
                <w:lang w:eastAsia="ru-RU"/>
              </w:rPr>
              <w:object w:dxaOrig="960" w:dyaOrig="400">
                <v:shape id="_x0000_i1174" type="#_x0000_t75" style="width:59.1pt;height:29.2pt" o:ole="">
                  <v:imagedata r:id="rId275" o:title=""/>
                </v:shape>
                <o:OLEObject Type="Embed" ProgID="Equation.3" ShapeID="_x0000_i1174" DrawAspect="Content" ObjectID="_1527949618" r:id="rId276"/>
              </w:object>
            </w:r>
          </w:p>
        </w:tc>
      </w:tr>
      <w:tr w:rsidR="00C97035" w:rsidRPr="00C97035" w:rsidTr="00B83F45">
        <w:tc>
          <w:tcPr>
            <w:tcW w:w="6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92" w:type="dxa"/>
            <w:tcBorders>
              <w:top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29,26</w:t>
            </w:r>
          </w:p>
        </w:tc>
        <w:tc>
          <w:tcPr>
            <w:tcW w:w="14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0,554</w:t>
            </w:r>
          </w:p>
        </w:tc>
      </w:tr>
      <w:tr w:rsidR="00C97035" w:rsidRPr="00C97035" w:rsidTr="00B83F45"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92" w:type="dxa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2,7</w:t>
            </w:r>
          </w:p>
        </w:tc>
        <w:tc>
          <w:tcPr>
            <w:tcW w:w="1134" w:type="dxa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2,7</w:t>
            </w:r>
          </w:p>
        </w:tc>
        <w:tc>
          <w:tcPr>
            <w:tcW w:w="1134" w:type="dxa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14,18</w:t>
            </w:r>
          </w:p>
        </w:tc>
        <w:tc>
          <w:tcPr>
            <w:tcW w:w="1426" w:type="dxa"/>
            <w:tcBorders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0,670</w:t>
            </w:r>
          </w:p>
        </w:tc>
      </w:tr>
      <w:tr w:rsidR="00C97035" w:rsidRPr="00C97035" w:rsidTr="00B83F45"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55,32</w:t>
            </w:r>
          </w:p>
        </w:tc>
        <w:tc>
          <w:tcPr>
            <w:tcW w:w="1426" w:type="dxa"/>
            <w:tcBorders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0,465</w:t>
            </w:r>
          </w:p>
        </w:tc>
      </w:tr>
      <w:tr w:rsidR="00C97035" w:rsidRPr="00C97035" w:rsidTr="00B83F45"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92" w:type="dxa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2,5</w:t>
            </w:r>
          </w:p>
        </w:tc>
        <w:tc>
          <w:tcPr>
            <w:tcW w:w="1134" w:type="dxa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21,12</w:t>
            </w:r>
          </w:p>
        </w:tc>
        <w:tc>
          <w:tcPr>
            <w:tcW w:w="1426" w:type="dxa"/>
            <w:tcBorders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1,256</w:t>
            </w:r>
          </w:p>
        </w:tc>
      </w:tr>
      <w:tr w:rsidR="00C97035" w:rsidRPr="00C97035" w:rsidTr="00B83F45">
        <w:tc>
          <w:tcPr>
            <w:tcW w:w="6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92" w:type="dxa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1,6</w:t>
            </w:r>
          </w:p>
        </w:tc>
        <w:tc>
          <w:tcPr>
            <w:tcW w:w="1134" w:type="dxa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4,6</w:t>
            </w:r>
          </w:p>
        </w:tc>
        <w:tc>
          <w:tcPr>
            <w:tcW w:w="1134" w:type="dxa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100,89</w:t>
            </w:r>
          </w:p>
        </w:tc>
        <w:tc>
          <w:tcPr>
            <w:tcW w:w="1426" w:type="dxa"/>
            <w:tcBorders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0,794</w:t>
            </w:r>
          </w:p>
        </w:tc>
      </w:tr>
      <w:tr w:rsidR="00C97035" w:rsidRPr="00C97035" w:rsidTr="00B83F45">
        <w:tc>
          <w:tcPr>
            <w:tcW w:w="6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892" w:type="dxa"/>
            <w:tcBorders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10,24</w:t>
            </w:r>
          </w:p>
        </w:tc>
        <w:tc>
          <w:tcPr>
            <w:tcW w:w="14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0,058</w:t>
            </w:r>
          </w:p>
        </w:tc>
      </w:tr>
      <w:tr w:rsidR="00C97035" w:rsidRPr="00C97035" w:rsidTr="00B83F45"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38,5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0,634</w:t>
            </w:r>
          </w:p>
        </w:tc>
      </w:tr>
    </w:tbl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 определим по следующим формулам: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5160" w:dyaOrig="780">
          <v:shape id="_x0000_i1175" type="#_x0000_t75" style="width:396.7pt;height:53pt" o:ole="">
            <v:imagedata r:id="rId277" o:title=""/>
          </v:shape>
          <o:OLEObject Type="Embed" ProgID="Equation.3" ShapeID="_x0000_i1175" DrawAspect="Content" ObjectID="_1527949619" r:id="rId278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80" w:dyaOrig="320">
          <v:shape id="_x0000_i1176" type="#_x0000_t75" style="width:82.85pt;height:21.75pt" o:ole="">
            <v:imagedata r:id="rId279" o:title=""/>
          </v:shape>
          <o:OLEObject Type="Embed" ProgID="Equation.3" ShapeID="_x0000_i1176" DrawAspect="Content" ObjectID="_1527949620" r:id="rId280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 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40" w:dyaOrig="320">
          <v:shape id="_x0000_i1177" type="#_x0000_t75" style="width:116.15pt;height:23.1pt" o:ole="">
            <v:imagedata r:id="rId281" o:title=""/>
          </v:shape>
          <o:OLEObject Type="Embed" ProgID="Equation.3" ShapeID="_x0000_i1177" DrawAspect="Content" ObjectID="_1527949621" r:id="rId282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коэффициент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79">
          <v:shape id="_x0000_i1178" type="#_x0000_t75" style="width:18.35pt;height:22.4pt" o:ole="">
            <v:imagedata r:id="rId258" o:title=""/>
          </v:shape>
          <o:OLEObject Type="Embed" ProgID="Equation.3" ShapeID="_x0000_i1178" DrawAspect="Content" ObjectID="_1527949622" r:id="rId283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 путем потенцирования, то есть  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040" w:dyaOrig="360">
          <v:shape id="_x0000_i1179" type="#_x0000_t75" style="width:285.95pt;height:22.4pt" o:ole="">
            <v:imagedata r:id="rId284" o:title=""/>
          </v:shape>
          <o:OLEObject Type="Embed" ProgID="Equation.3" ShapeID="_x0000_i1179" DrawAspect="Content" ObjectID="_1527949623" r:id="rId285"/>
        </w:objec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математическая модель примет вид: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80" w:dyaOrig="360">
          <v:shape id="_x0000_i1180" type="#_x0000_t75" style="width:152.85pt;height:21.75pt" o:ole="">
            <v:imagedata r:id="rId286" o:title=""/>
          </v:shape>
          <o:OLEObject Type="Embed" ProgID="Equation.3" ShapeID="_x0000_i1180" DrawAspect="Content" ObjectID="_1527949624" r:id="rId287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(рис 6.2).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6670" cy="22860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8"/>
              </a:graphicData>
            </a:graphic>
          </wp:inline>
        </w:drawing>
      </w:r>
    </w:p>
    <w:p w:rsidR="00C97035" w:rsidRPr="00C97035" w:rsidRDefault="00C97035" w:rsidP="00C97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2. Корреляционное поле и график степенной модели тренда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корреляции между результатами прогнозирования по тренду, описываемому данной моделью, и результатами наблюдаемого спроса равен примерно 1.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гипотезу об адекватности, полученной математической модели по критерию Фишера.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Определим исправленную выборочную остаточную дисперсию 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97035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360" w:dyaOrig="680">
          <v:shape id="_x0000_i1181" type="#_x0000_t75" style="width:190.85pt;height:38.7pt" o:ole="">
            <v:imagedata r:id="rId289" o:title=""/>
          </v:shape>
          <o:OLEObject Type="Embed" ProgID="Equation.3" ShapeID="_x0000_i1181" DrawAspect="Content" ObjectID="_1527949625" r:id="rId290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Вычислим наблюдаемое значение критерия Фишера </w:t>
      </w:r>
      <w:r w:rsidRPr="00C9703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659" w:dyaOrig="780">
          <v:shape id="_x0000_i1182" type="#_x0000_t75" style="width:146.7pt;height:42.8pt" o:ole="">
            <v:imagedata r:id="rId291" o:title=""/>
          </v:shape>
          <o:OLEObject Type="Embed" ProgID="Equation.3" ShapeID="_x0000_i1182" DrawAspect="Content" ObjectID="_1527949626" r:id="rId292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Затем, из таблицы критических точек распределения Фишера для уровня значимости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80" w:dyaOrig="320">
          <v:shape id="_x0000_i1183" type="#_x0000_t75" style="width:48.9pt;height:17.65pt" o:ole="">
            <v:imagedata r:id="rId238" o:title=""/>
          </v:shape>
          <o:OLEObject Type="Embed" ProgID="Equation.3" ShapeID="_x0000_i1183" DrawAspect="Content" ObjectID="_1527949627" r:id="rId293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числа степеней свободы для общей (верхней) дисперсии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660" w:dyaOrig="360">
          <v:shape id="_x0000_i1184" type="#_x0000_t75" style="width:36.7pt;height:19.7pt" o:ole="">
            <v:imagedata r:id="rId294" o:title=""/>
          </v:shape>
          <o:OLEObject Type="Embed" ProgID="Equation.3" ShapeID="_x0000_i1184" DrawAspect="Content" ObjectID="_1527949628" r:id="rId295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числа степеней свободы для остаточной (нижней) дисперсии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160" w:dyaOrig="340">
          <v:shape id="_x0000_i1185" type="#_x0000_t75" style="width:119.55pt;height:19pt" o:ole="">
            <v:imagedata r:id="rId296" o:title=""/>
          </v:shape>
          <o:OLEObject Type="Embed" ProgID="Equation.3" ShapeID="_x0000_i1185" DrawAspect="Content" ObjectID="_1527949629" r:id="rId297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находим критическое значение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80" w:dyaOrig="360">
          <v:shape id="_x0000_i1186" type="#_x0000_t75" style="width:181.35pt;height:19.7pt" o:ole="">
            <v:imagedata r:id="rId298" o:title=""/>
          </v:shape>
          <o:OLEObject Type="Embed" ProgID="Equation.3" ShapeID="_x0000_i1186" DrawAspect="Content" ObjectID="_1527949630" r:id="rId299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наблюдаемое значение </w:t>
      </w: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60" w:dyaOrig="360">
          <v:shape id="_x0000_i1187" type="#_x0000_t75" style="width:58.4pt;height:19.7pt" o:ole="">
            <v:imagedata r:id="rId300" o:title=""/>
          </v:shape>
          <o:OLEObject Type="Embed" ProgID="Equation.3" ShapeID="_x0000_i1187" DrawAspect="Content" ObjectID="_1527949631" r:id="rId301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критического </w: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80" w:dyaOrig="360">
          <v:shape id="_x0000_i1188" type="#_x0000_t75" style="width:181.35pt;height:19.7pt" o:ole="">
            <v:imagedata r:id="rId302" o:title=""/>
          </v:shape>
          <o:OLEObject Type="Embed" ProgID="Equation.3" ShapeID="_x0000_i1188" DrawAspect="Content" ObjectID="_1527949632" r:id="rId303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гипотеза об адекватности математической модели принимается. То есть, так как общая дисперсия статистически значимо превосходит остаточную, то гипотеза об адекватности принимается.</w:t>
      </w:r>
    </w:p>
    <w:p w:rsidR="00C97035" w:rsidRPr="00C97035" w:rsidRDefault="00C97035" w:rsidP="00C9703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определим коэффициент детерминации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97035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019" w:dyaOrig="680">
          <v:shape id="_x0000_i1189" type="#_x0000_t75" style="width:207.15pt;height:33.3pt" o:ole="">
            <v:imagedata r:id="rId304" o:title=""/>
          </v:shape>
          <o:OLEObject Type="Embed" ProgID="Equation.3" ShapeID="_x0000_i1189" DrawAspect="Content" ObjectID="_1527949633" r:id="rId305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Построенная математическая модель на 100 процентов объясняет вариацию спроса изменением уровня цены.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Точечный прогноз по полученной модели для </w:t>
      </w: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5000" w:dyaOrig="420">
          <v:shape id="_x0000_i1190" type="#_x0000_t75" style="width:357.3pt;height:29.9pt" o:ole="">
            <v:imagedata r:id="rId218" o:title=""/>
          </v:shape>
          <o:OLEObject Type="Embed" ProgID="Equation.3" ShapeID="_x0000_i1190" DrawAspect="Content" ObjectID="_1527949634" r:id="rId306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160" w:dyaOrig="360">
          <v:shape id="_x0000_i1191" type="#_x0000_t75" style="width:368.15pt;height:21.75pt" o:ole="">
            <v:imagedata r:id="rId307" o:title=""/>
          </v:shape>
          <o:OLEObject Type="Embed" ProgID="Equation.3" ShapeID="_x0000_i1191" DrawAspect="Content" ObjectID="_1527949635" r:id="rId308"/>
        </w:object>
      </w:r>
    </w:p>
    <w:p w:rsidR="00C97035" w:rsidRPr="00C97035" w:rsidRDefault="00C97035" w:rsidP="00C9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Интервальный прогноз</w:t>
      </w:r>
    </w:p>
    <w:p w:rsidR="00C97035" w:rsidRPr="00C97035" w:rsidRDefault="00C97035" w:rsidP="00C97035">
      <w:pPr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7160" w:dyaOrig="420">
          <v:shape id="_x0000_i1192" type="#_x0000_t75" style="width:446.25pt;height:25.8pt" o:ole="">
            <v:imagedata r:id="rId309" o:title=""/>
          </v:shape>
          <o:OLEObject Type="Embed" ProgID="Equation.3" ShapeID="_x0000_i1192" DrawAspect="Content" ObjectID="_1527949636" r:id="rId310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840" w:dyaOrig="380">
          <v:shape id="_x0000_i1193" type="#_x0000_t75" style="width:114.8pt;height:23.75pt" o:ole="">
            <v:imagedata r:id="rId311" o:title=""/>
          </v:shape>
          <o:OLEObject Type="Embed" ProgID="Equation.3" ShapeID="_x0000_i1193" DrawAspect="Content" ObjectID="_1527949637" r:id="rId312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Временной ряд</w:t>
      </w:r>
    </w:p>
    <w:p w:rsidR="00C97035" w:rsidRPr="00C97035" w:rsidRDefault="00C97035" w:rsidP="00C97035">
      <w:pPr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Временной ряд – </w: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последовательность чисел, значения которых представляют изменение некоторого изучаемого признака во времени или в пространстве.</w:t>
      </w:r>
      <w:r w:rsidRPr="00C970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Если одновременно регистрируется несколько показателей процесса, то говорят о многомерных временных рядах. Если измерения производятся непрерывно, говорят о временных рядах с непрерывным временем, или о случайных процессах. Часто измерение изучаемого процесса производится через равные промежутки времени.</w:t>
      </w:r>
    </w:p>
    <w:p w:rsidR="00C97035" w:rsidRPr="00C97035" w:rsidRDefault="00C97035" w:rsidP="00C97035">
      <w:pPr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Примером временного ряда может служить ежесуточное изменение спроса на товар и цен на рынке, температуры воздуха, курса акций и так далее.</w:t>
      </w:r>
    </w:p>
    <w:p w:rsidR="00C97035" w:rsidRPr="00C97035" w:rsidRDefault="00C97035" w:rsidP="00C97035">
      <w:pPr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 практическом изучении временных рядов ставится задача моделирования динамики развития процесса на основании наблюдаемого отрезка времени конечной длины с целью прогнозирования (экстраполяции) на заданную глубину. Наблюдаемые изменения изучаемого показателя временного ряда при его анализе разделяют на закономерную (детерминированную) и случайную составляющие.</w:t>
      </w:r>
    </w:p>
    <w:p w:rsidR="00C97035" w:rsidRPr="00C97035" w:rsidRDefault="00C97035" w:rsidP="00C97035">
      <w:pPr>
        <w:spacing w:after="120" w:line="240" w:lineRule="auto"/>
        <w:ind w:right="-110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 коммерческой практике в детерминированной составляющей обычно выделяют три компоненты: тренд – 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vertAlign w:val="subscript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, сезонную - </w:t>
      </w:r>
      <w:r w:rsidRPr="00C97035">
        <w:rPr>
          <w:rFonts w:ascii="Times New Roman" w:eastAsia="Times New Roman" w:hAnsi="Times New Roman" w:cs="Times New Roman"/>
          <w:spacing w:val="20"/>
          <w:position w:val="-12"/>
          <w:sz w:val="28"/>
          <w:szCs w:val="28"/>
          <w:lang w:eastAsia="ru-RU"/>
        </w:rPr>
        <w:object w:dxaOrig="220" w:dyaOrig="360">
          <v:shape id="_x0000_i1194" type="#_x0000_t75" style="width:19pt;height:25.8pt" o:ole="">
            <v:imagedata r:id="rId313" o:title=""/>
          </v:shape>
          <o:OLEObject Type="Embed" ProgID="Equation.3" ShapeID="_x0000_i1194" DrawAspect="Content" ObjectID="_1527949638" r:id="rId314"/>
        </w:objec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 случайную - </w:t>
      </w:r>
      <w:r w:rsidRPr="00C97035">
        <w:rPr>
          <w:rFonts w:ascii="Times New Roman" w:eastAsia="Times New Roman" w:hAnsi="Times New Roman" w:cs="Times New Roman"/>
          <w:spacing w:val="20"/>
          <w:position w:val="-12"/>
          <w:sz w:val="28"/>
          <w:szCs w:val="28"/>
          <w:lang w:eastAsia="ru-RU"/>
        </w:rPr>
        <w:object w:dxaOrig="279" w:dyaOrig="360">
          <v:shape id="_x0000_i1195" type="#_x0000_t75" style="width:24.45pt;height:25.8pt" o:ole="">
            <v:imagedata r:id="rId315" o:title=""/>
          </v:shape>
          <o:OLEObject Type="Embed" ProgID="Equation.3" ShapeID="_x0000_i1195" DrawAspect="Content" ObjectID="_1527949639" r:id="rId316"/>
        </w:objec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компоненты. </w:t>
      </w:r>
    </w:p>
    <w:p w:rsidR="00C97035" w:rsidRPr="00C97035" w:rsidRDefault="00C97035" w:rsidP="00C97035">
      <w:pPr>
        <w:spacing w:after="120" w:line="240" w:lineRule="auto"/>
        <w:ind w:right="-110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Трендом временного ряда </w:t>
      </w:r>
      <w:r w:rsidRPr="00C97035">
        <w:rPr>
          <w:rFonts w:ascii="Times New Roman" w:eastAsia="Times New Roman" w:hAnsi="Times New Roman" w:cs="Times New Roman"/>
          <w:spacing w:val="20"/>
          <w:position w:val="-12"/>
          <w:sz w:val="28"/>
          <w:szCs w:val="28"/>
          <w:lang w:eastAsia="ru-RU"/>
        </w:rPr>
        <w:object w:dxaOrig="240" w:dyaOrig="360">
          <v:shape id="_x0000_i1196" type="#_x0000_t75" style="width:21.05pt;height:25.8pt" o:ole="">
            <v:imagedata r:id="rId317" o:title=""/>
          </v:shape>
          <o:OLEObject Type="Embed" ProgID="Equation.3" ShapeID="_x0000_i1196" DrawAspect="Content" ObjectID="_1527949640" r:id="rId318"/>
        </w:object>
      </w:r>
      <w:r w:rsidRPr="00C970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при </w:t>
      </w:r>
      <w:r w:rsidRPr="00C97035">
        <w:rPr>
          <w:rFonts w:ascii="Times New Roman" w:eastAsia="Times New Roman" w:hAnsi="Times New Roman" w:cs="Times New Roman"/>
          <w:spacing w:val="20"/>
          <w:position w:val="-10"/>
          <w:sz w:val="28"/>
          <w:szCs w:val="28"/>
          <w:lang w:eastAsia="ru-RU"/>
        </w:rPr>
        <w:object w:dxaOrig="1280" w:dyaOrig="320">
          <v:shape id="_x0000_i1197" type="#_x0000_t75" style="width:111.4pt;height:23.1pt" o:ole="">
            <v:imagedata r:id="rId319" o:title=""/>
          </v:shape>
          <o:OLEObject Type="Embed" ProgID="Equation.3" ShapeID="_x0000_i1197" DrawAspect="Content" ObjectID="_1527949641" r:id="rId320"/>
        </w:objec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называют плавно изменяющуюся нециклическую компоненту, описывающую чистое влияние долговременных факторов, эффект которых сказывается постепенно. Тренд отражает тенденцию временного ряда (процесса).</w:t>
      </w:r>
    </w:p>
    <w:p w:rsidR="00C97035" w:rsidRPr="00C97035" w:rsidRDefault="00C97035" w:rsidP="00C97035">
      <w:pPr>
        <w:spacing w:after="120" w:line="240" w:lineRule="auto"/>
        <w:ind w:right="-110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 коммерческой практике известно, что под влиянием долговременных факторов, таких, как уровень материального благосостояния, уровень урбанизации и так далее, формируются определённые тенденции в уровне спроса вообще и его структурных составляющих, в частности.</w:t>
      </w:r>
    </w:p>
    <w:p w:rsidR="00C97035" w:rsidRPr="00C97035" w:rsidRDefault="00C97035" w:rsidP="00C97035">
      <w:pPr>
        <w:spacing w:after="120" w:line="240" w:lineRule="auto"/>
        <w:ind w:left="283" w:right="-11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Действие этих и им подобных факторов происходит постепенно, поэтому их вклад в развитие процесса описывают с помощью гладких криволинейных зависимостей.</w:t>
      </w:r>
    </w:p>
    <w:p w:rsidR="00C97035" w:rsidRPr="00C97035" w:rsidRDefault="00C97035" w:rsidP="00C97035">
      <w:pPr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Сезонная компонента</w: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spacing w:val="20"/>
          <w:position w:val="-12"/>
          <w:sz w:val="28"/>
          <w:szCs w:val="28"/>
          <w:lang w:eastAsia="ru-RU"/>
        </w:rPr>
        <w:object w:dxaOrig="220" w:dyaOrig="360">
          <v:shape id="_x0000_i1198" type="#_x0000_t75" style="width:19pt;height:25.8pt" o:ole="">
            <v:imagedata r:id="rId313" o:title=""/>
          </v:shape>
          <o:OLEObject Type="Embed" ProgID="Equation.3" ShapeID="_x0000_i1198" DrawAspect="Content" ObjectID="_1527949642" r:id="rId321"/>
        </w:object>
      </w:r>
      <w:r w:rsidRPr="00C97035">
        <w:rPr>
          <w:rFonts w:ascii="Times New Roman" w:eastAsia="Times New Roman" w:hAnsi="Times New Roman" w:cs="Times New Roman"/>
          <w:b/>
          <w:spacing w:val="20"/>
          <w:sz w:val="28"/>
          <w:szCs w:val="28"/>
          <w:vertAlign w:val="subscript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временного ряда </w: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при </w:t>
      </w:r>
      <w:r w:rsidRPr="00C97035">
        <w:rPr>
          <w:rFonts w:ascii="Times New Roman" w:eastAsia="Times New Roman" w:hAnsi="Times New Roman" w:cs="Times New Roman"/>
          <w:spacing w:val="20"/>
          <w:position w:val="-10"/>
          <w:sz w:val="28"/>
          <w:szCs w:val="28"/>
          <w:lang w:eastAsia="ru-RU"/>
        </w:rPr>
        <w:object w:dxaOrig="1280" w:dyaOrig="320">
          <v:shape id="_x0000_i1199" type="#_x0000_t75" style="width:111.4pt;height:23.1pt" o:ole="">
            <v:imagedata r:id="rId319" o:title=""/>
          </v:shape>
          <o:OLEObject Type="Embed" ProgID="Equation.3" ShapeID="_x0000_i1199" DrawAspect="Content" ObjectID="_1527949643" r:id="rId322"/>
        </w:objec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описывает поведение, изменяющееся регулярно в течение заданного периода (года, месяца, дня и т.п.). Она состоит из последовательности почти повторяющихся циклов.</w:t>
      </w:r>
    </w:p>
    <w:p w:rsidR="00C97035" w:rsidRPr="00C97035" w:rsidRDefault="00C97035" w:rsidP="00C97035">
      <w:pPr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Сезонные эффекты присущи многим сферам человеческой активности. Так, характер спроса связан с характером формирования дохода граждан (периоды выплаты заработной платы), со временем года. Например, спрос в летний период на овощные консервы уменьшается, так как повышается предложение на рынке свежих овощей.  </w:t>
      </w:r>
    </w:p>
    <w:p w:rsidR="00C97035" w:rsidRPr="00C97035" w:rsidRDefault="00C97035" w:rsidP="00C97035">
      <w:pPr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Главная идея подхода к анализу сезонных компонент заключается в переходе от сравнения всех значений временного ряда между собой,  к сравнению значений через определённые промежутки времени. Так, при изучении динамики месячного спроса  за несколько лет, данные января одного года сравниваются с данными января предыдущего года, а не с данными других месяцев рассматриваемого года.</w:t>
      </w:r>
    </w:p>
    <w:p w:rsidR="00C97035" w:rsidRPr="00C97035" w:rsidRDefault="00C97035" w:rsidP="00C97035">
      <w:pPr>
        <w:spacing w:after="0" w:line="240" w:lineRule="auto"/>
        <w:ind w:right="-1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52" w:firstLine="354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Таким образом, математическая модель предполагает, что каждый уровень временного ря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да может быть представлен как сумма трендовой (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), сезонной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(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S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)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и случайной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(Е)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компонент. Общий вид мультипликативной мо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дели выглядит так:</w: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Y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=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*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S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*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E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, </w:t>
      </w:r>
      <w:r w:rsidRPr="00C97035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ru-RU"/>
        </w:rPr>
        <w:t xml:space="preserve">а общий вид аддитивной модели имеет вид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Y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=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+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S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+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E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40" w:right="6" w:firstLine="34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Эта модель предполагает, что каждый уровень временного ряда может быть представлен как произведение или, соответственно, сумма трендовой (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), сезонной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(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S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)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и случайной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(Е)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компонент. Выбор одной из двух моделей осуществляется на основе анализа структуры сезонных колебаний. Если амплитуда колебаний приблизительно постоян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на, строят аддитивную модель временного ряда, в которой значе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ния сезонной компоненты предполагаются постоянными для различных циклов. Если амплитуда сезонных колебаний возрас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тает или уменьшается, строят мультипликативную модель вре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менного ряда, которая ставит уровни ряда в зависимость от зна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чений сезонной компоненты.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29" w:right="32" w:firstLine="366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Построение аддитивной и мультипликативной моделей сво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 xml:space="preserve">дится к расчету значений 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eastAsia="ru-RU"/>
        </w:rPr>
        <w:t>,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S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и 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val="en-US" w:eastAsia="ru-RU"/>
        </w:rPr>
        <w:t>E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для каждого уровня ряда.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Процесс построения модели включает в себя следующие шаги.</w:t>
      </w:r>
    </w:p>
    <w:p w:rsidR="00C97035" w:rsidRPr="00C97035" w:rsidRDefault="00C97035" w:rsidP="00C97035">
      <w:pPr>
        <w:shd w:val="clear" w:color="auto" w:fill="FFFFFF"/>
        <w:tabs>
          <w:tab w:val="left" w:pos="723"/>
        </w:tabs>
        <w:spacing w:after="0" w:line="240" w:lineRule="auto"/>
        <w:ind w:left="35" w:firstLine="35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1.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  <w:t>Выравнивание  исходного  ряда  методом  скользящей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br/>
        <w:t>средней.</w:t>
      </w:r>
    </w:p>
    <w:p w:rsidR="00C97035" w:rsidRPr="00C97035" w:rsidRDefault="00C97035" w:rsidP="00C97035">
      <w:pPr>
        <w:widowControl w:val="0"/>
        <w:numPr>
          <w:ilvl w:val="0"/>
          <w:numId w:val="39"/>
        </w:numPr>
        <w:shd w:val="clear" w:color="auto" w:fill="FFFFFF"/>
        <w:tabs>
          <w:tab w:val="left" w:pos="57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Расчет значений сезонной компоненты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S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widowControl w:val="0"/>
        <w:numPr>
          <w:ilvl w:val="0"/>
          <w:numId w:val="39"/>
        </w:numPr>
        <w:shd w:val="clear" w:color="auto" w:fill="FFFFFF"/>
        <w:tabs>
          <w:tab w:val="left" w:pos="579"/>
        </w:tabs>
        <w:autoSpaceDE w:val="0"/>
        <w:autoSpaceDN w:val="0"/>
        <w:adjustRightInd w:val="0"/>
        <w:spacing w:after="0" w:line="240" w:lineRule="auto"/>
        <w:ind w:left="14" w:firstLine="346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Устранение сезонной компоненты из исходных уровней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br/>
        <w:t>ряда и получение выровненных данных (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+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Е)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в аддитивной или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br/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(Т*Е)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в мультипликативной модели.</w:t>
      </w:r>
    </w:p>
    <w:p w:rsidR="00C97035" w:rsidRPr="00C97035" w:rsidRDefault="00C97035" w:rsidP="00C97035">
      <w:pPr>
        <w:widowControl w:val="0"/>
        <w:numPr>
          <w:ilvl w:val="0"/>
          <w:numId w:val="39"/>
        </w:numPr>
        <w:shd w:val="clear" w:color="auto" w:fill="FFFFFF"/>
        <w:tabs>
          <w:tab w:val="left" w:pos="579"/>
        </w:tabs>
        <w:autoSpaceDE w:val="0"/>
        <w:autoSpaceDN w:val="0"/>
        <w:adjustRightInd w:val="0"/>
        <w:spacing w:after="0" w:line="240" w:lineRule="auto"/>
        <w:ind w:left="14" w:firstLine="346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Аналитическое выравнивание уровней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(Т+Е)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или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(Т*Е) </w:t>
      </w:r>
      <w:r w:rsidRPr="00C97035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ru-RU"/>
        </w:rPr>
        <w:t>и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br/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расчет значений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Т,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с использованием полученного уравнения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br/>
        <w:t>тренда.</w:t>
      </w:r>
    </w:p>
    <w:p w:rsidR="00C97035" w:rsidRPr="00C97035" w:rsidRDefault="00C97035" w:rsidP="00C97035">
      <w:pPr>
        <w:widowControl w:val="0"/>
        <w:numPr>
          <w:ilvl w:val="0"/>
          <w:numId w:val="39"/>
        </w:numPr>
        <w:shd w:val="clear" w:color="auto" w:fill="FFFFFF"/>
        <w:tabs>
          <w:tab w:val="left" w:pos="57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Расчет полученных по модели значений (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eastAsia="ru-RU"/>
        </w:rPr>
        <w:t>+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val="en-US" w:eastAsia="ru-RU"/>
        </w:rPr>
        <w:t>S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) или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(Т*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S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).</w:t>
      </w:r>
    </w:p>
    <w:p w:rsidR="00C97035" w:rsidRPr="00C97035" w:rsidRDefault="00C97035" w:rsidP="00C97035">
      <w:pPr>
        <w:widowControl w:val="0"/>
        <w:numPr>
          <w:ilvl w:val="0"/>
          <w:numId w:val="39"/>
        </w:numPr>
        <w:shd w:val="clear" w:color="auto" w:fill="FFFFFF"/>
        <w:tabs>
          <w:tab w:val="left" w:pos="57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Расчет абсолютных и/или относительных ошибок.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2" w:right="52" w:firstLine="354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Если полученные значения ошибок не содержат автокорреля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 xml:space="preserve">ции, ими можно заменить исходные уровни ряда и в дальнейшем использовать временной ряд ошибок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Е </w:t>
      </w:r>
      <w:r w:rsidRPr="00C97035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  <w:lang w:eastAsia="ru-RU"/>
        </w:rPr>
        <w:t>для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анализа взаимосвязи исходного ряда и других временных рядов.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right="60" w:firstLine="354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Подробнее методику построения каждой из моделей рассмо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трим на примерах.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Пример.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Построение аддитивной модели временного ряда.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" w:right="66" w:firstLine="343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Обратимся к данным об объеме потребления электроэнер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гии жителями района за последние четыре года, представлен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ным в табл. 1.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Рассчитаем ее компоненты.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" w:right="26" w:firstLine="346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Шаг </w:t>
      </w:r>
      <w:r w:rsidRPr="00C9703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1.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Проведем выравнивание исходных уровней ряда мето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дом скользящей средней. Для этого:</w:t>
      </w:r>
    </w:p>
    <w:p w:rsidR="00C97035" w:rsidRPr="00C97035" w:rsidRDefault="00C97035" w:rsidP="00C97035">
      <w:pPr>
        <w:widowControl w:val="0"/>
        <w:numPr>
          <w:ilvl w:val="0"/>
          <w:numId w:val="4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25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просуммируем уровни ряда последовательно за каждые четыре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br/>
        <w:t>квартала со сдвигом на один момент времени и определим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br/>
        <w:t>условные годовые объемы потребления электроэнергии;</w:t>
      </w:r>
    </w:p>
    <w:p w:rsidR="00C97035" w:rsidRPr="00C97035" w:rsidRDefault="00C97035" w:rsidP="00C97035">
      <w:pPr>
        <w:widowControl w:val="0"/>
        <w:numPr>
          <w:ilvl w:val="0"/>
          <w:numId w:val="4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25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разделив полученные суммы на 4, найдем скользящие средние.   Отметим, что полученные таким образом                                 вы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ровненные значения уже не содержат сезонной компоненты;</w:t>
      </w:r>
    </w:p>
    <w:p w:rsidR="00C97035" w:rsidRPr="00C97035" w:rsidRDefault="00C97035" w:rsidP="00C97035">
      <w:pPr>
        <w:widowControl w:val="0"/>
        <w:numPr>
          <w:ilvl w:val="0"/>
          <w:numId w:val="4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25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приведем эти значения в соответствие с фактическими     моментами времени, для чего найдем средние значения из двух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br/>
        <w:t>последовательных скользящих средних - центрированные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br/>
        <w:t>скользящие средние.</w:t>
      </w:r>
    </w:p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Таблица 1. Расчет оценок сезонной компоненты в аддитивной модели потребления электроэнергии жителями региона, млн кВт * ч</w:t>
      </w: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</w:t>
      </w: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                     </w:t>
      </w: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                            Таблица 1</w:t>
      </w: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540"/>
        <w:gridCol w:w="1400"/>
        <w:gridCol w:w="1540"/>
        <w:gridCol w:w="1820"/>
        <w:gridCol w:w="1527"/>
      </w:tblGrid>
      <w:tr w:rsidR="00C97035" w:rsidRPr="00C97035" w:rsidTr="00B83F45">
        <w:trPr>
          <w:trHeight w:hRule="exact" w:val="139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0"/>
                <w:sz w:val="24"/>
                <w:szCs w:val="24"/>
                <w:lang w:eastAsia="ru-RU"/>
              </w:rPr>
              <w:t xml:space="preserve">№ квар-тала, </w:t>
            </w:r>
            <w:r w:rsidRPr="00C9703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0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0"/>
                <w:sz w:val="24"/>
                <w:szCs w:val="24"/>
                <w:lang w:eastAsia="ru-RU"/>
              </w:rPr>
              <w:t>Потреб-ление элек-троэнергии</w:t>
            </w:r>
            <w:r w:rsidRPr="00C97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 xml:space="preserve">, </w:t>
            </w:r>
            <w:r w:rsidRPr="00C97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0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Итого за четыре квартала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Скользящая средняя за четыре квартала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Центрирован-ная скользящая средняя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0"/>
                <w:sz w:val="24"/>
                <w:szCs w:val="24"/>
                <w:lang w:eastAsia="ru-RU"/>
              </w:rPr>
              <w:t>Оценка сезонной компа-ненты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leader="underscore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leader="underscore" w:pos="593"/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leader="underscore" w:pos="553"/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leader="underscore" w:pos="564"/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6,250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-1,250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6,450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2,550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6,625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0,575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6,875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-2,075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94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7,100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-1,100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48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7,300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2,700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7,450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0,550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7,625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-2,025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7,875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-1,475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56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8,25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8,125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2,875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8,40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8,325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left="268"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0,675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8,35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8,375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-1,775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65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C97035" w:rsidRPr="00C97035" w:rsidRDefault="00C97035" w:rsidP="00C97035">
      <w:pPr>
        <w:shd w:val="clear" w:color="auto" w:fill="FFFFFF"/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В примере видно, что данный временной ряд со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держит сезонные колебания периодичностью 4. Объемы потреб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ления электроэнергии в осенне-зимний период времени (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ru-RU"/>
        </w:rPr>
        <w:t>I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и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ru-RU"/>
        </w:rPr>
        <w:t>IV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кварталы) выше, чем весной и летом (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ru-RU"/>
        </w:rPr>
        <w:t>II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и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ru-RU"/>
        </w:rPr>
        <w:t>III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кварталы). 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По гра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фику этого ряда (рис 1) можно установить наличие приблизи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тельно равной амплитуды колебаний. Это свидетельствует о воз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 xml:space="preserve">можном существовании в ряде аддитивной модели. 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firstLine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216" w:firstLine="346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Шаг 2.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Найдем оценки сезонной компоненты как разность между фактическими уровнями ряда и центрированными сколь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 xml:space="preserve">зящими средними (последняя графа табл. 1). Используем эти оценки для расчета значений сезонной компоненты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S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(табл. 2). Для этого найдем средние за каждый квартал (по всем годам) оценки сезон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 xml:space="preserve">ной компоненты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S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vertAlign w:val="subscript"/>
          <w:lang w:val="en-US" w:eastAsia="ru-RU"/>
        </w:rPr>
        <w:t>i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.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В моделях с сезонной компонентой обычно предполагается, что сезонные воздействия за период взаимно пога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шаются. В аддитивной модели это выражается в том, что сумма значений сезонной компоненты по всем кварталам должна быть равна нулю.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216" w:firstLine="346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216" w:firstLine="346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216" w:firstLine="346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Таблица 2. Расчет значений сезонной компоненты в аддитивной модели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216" w:firstLine="346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46"/>
        <w:gridCol w:w="815"/>
        <w:gridCol w:w="1231"/>
        <w:gridCol w:w="1215"/>
        <w:gridCol w:w="1215"/>
        <w:gridCol w:w="1299"/>
      </w:tblGrid>
      <w:tr w:rsidR="00C97035" w:rsidRPr="00C97035" w:rsidTr="00B83F45">
        <w:trPr>
          <w:trHeight w:hRule="exact" w:val="529"/>
        </w:trPr>
        <w:tc>
          <w:tcPr>
            <w:tcW w:w="3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089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№ квартала, 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en-US" w:eastAsia="ru-RU"/>
              </w:rPr>
              <w:t>i</w:t>
            </w:r>
          </w:p>
        </w:tc>
      </w:tr>
      <w:tr w:rsidR="00C97035" w:rsidRPr="00C97035" w:rsidTr="00B83F45">
        <w:trPr>
          <w:trHeight w:hRule="exact" w:val="353"/>
        </w:trPr>
        <w:tc>
          <w:tcPr>
            <w:tcW w:w="3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C97035" w:rsidRPr="00C97035" w:rsidRDefault="00C97035" w:rsidP="00C970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19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en-US" w:eastAsia="ru-RU"/>
              </w:rPr>
              <w:t>IV</w:t>
            </w:r>
          </w:p>
        </w:tc>
      </w:tr>
      <w:tr w:rsidR="00C97035" w:rsidRPr="00C97035" w:rsidTr="00B83F45">
        <w:trPr>
          <w:trHeight w:hRule="exact" w:val="1641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44" w:right="89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1 </w:t>
            </w: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44" w:right="89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</w:t>
            </w: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44" w:right="89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3 </w:t>
            </w: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44" w:right="89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24" w:right="78"/>
              <w:jc w:val="center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-</w:t>
            </w: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24" w:right="78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0,575 0,550 0,675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58" w:right="17" w:firstLine="29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   -</w:t>
            </w: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58" w:right="17" w:firstLine="29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-2,075 -2,025</w:t>
            </w: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-1,775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60" w:right="6" w:firstLine="32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-1,250 -1,100 </w:t>
            </w: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60" w:right="6" w:firstLine="32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-1,475</w:t>
            </w: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60" w:right="6" w:firstLine="32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21" w:right="130"/>
              <w:jc w:val="right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2,550 2,700 2,875</w:t>
            </w: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21" w:right="130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-</w:t>
            </w:r>
          </w:p>
        </w:tc>
      </w:tr>
      <w:tr w:rsidR="00C97035" w:rsidRPr="00C97035" w:rsidTr="00B83F45">
        <w:trPr>
          <w:trHeight w:hRule="exact" w:val="828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49" w:firstLine="35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Итого за 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en-US" w:eastAsia="ru-RU"/>
              </w:rPr>
              <w:t>i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-й квартал (за все годы)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1,800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-5,875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-3,825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en-US" w:eastAsia="ru-RU"/>
              </w:rPr>
              <w:t xml:space="preserve"> 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8,125</w:t>
            </w:r>
          </w:p>
        </w:tc>
      </w:tr>
      <w:tr w:rsidR="00C97035" w:rsidRPr="00C97035" w:rsidTr="00B83F45">
        <w:trPr>
          <w:trHeight w:hRule="exact" w:val="1112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2" w:right="6" w:firstLine="6"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Средняя оценка сезон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softHyphen/>
              <w:t xml:space="preserve">ной компоненты </w:t>
            </w: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2" w:right="6" w:firstLine="6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для 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val="en-US" w:eastAsia="ru-RU"/>
              </w:rPr>
              <w:t>i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-го квартала, </w:t>
            </w:r>
            <w:r w:rsidRPr="00C9703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0,600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-1,958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-1,275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2,708</w:t>
            </w:r>
          </w:p>
        </w:tc>
      </w:tr>
      <w:tr w:rsidR="00C97035" w:rsidRPr="00C97035" w:rsidTr="00B83F45">
        <w:trPr>
          <w:trHeight w:hRule="exact" w:val="81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6" w:right="37" w:hanging="23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Скорректированная се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softHyphen/>
              <w:t xml:space="preserve">зонная компонента, </w:t>
            </w:r>
            <w:r w:rsidRPr="00C9703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8"/>
                <w:szCs w:val="28"/>
                <w:lang w:val="en-US" w:eastAsia="ru-RU"/>
              </w:rPr>
              <w:t>S</w:t>
            </w:r>
            <w:r w:rsidRPr="00C9703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8"/>
                <w:szCs w:val="28"/>
                <w:vertAlign w:val="subscript"/>
                <w:lang w:val="en-US" w:eastAsia="ru-RU"/>
              </w:rPr>
              <w:t>(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0,581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-1,977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-1,294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04"/>
              <w:jc w:val="right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2,690</w:t>
            </w:r>
          </w:p>
        </w:tc>
      </w:tr>
    </w:tbl>
    <w:p w:rsidR="00C97035" w:rsidRPr="00C97035" w:rsidRDefault="00C97035" w:rsidP="00C97035">
      <w:pPr>
        <w:shd w:val="clear" w:color="auto" w:fill="FFFFFF"/>
        <w:spacing w:after="0" w:line="240" w:lineRule="auto"/>
        <w:ind w:left="403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403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Для данной модели имеем:</w: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0,6-1,958-1,275 + 2,708 = 0,075.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-14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Определим корректирующий коэффициент: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к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= 0,075 /4 = 0,01875.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2" w:right="259" w:firstLine="35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Рассчитаем скорректированные значения сезонной компо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ненты как разность между ее средней оценкой и корректирую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 xml:space="preserve">щим коэффициентом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к:   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position w:val="-12"/>
          <w:sz w:val="28"/>
          <w:szCs w:val="28"/>
          <w:lang w:eastAsia="ru-RU"/>
        </w:rPr>
        <w:object w:dxaOrig="1080" w:dyaOrig="400">
          <v:shape id="_x0000_i1200" type="#_x0000_t75" style="width:1in;height:26.5pt" o:ole="">
            <v:imagedata r:id="rId323" o:title=""/>
          </v:shape>
          <o:OLEObject Type="Embed" ProgID="Equation.3" ShapeID="_x0000_i1200" DrawAspect="Content" ObjectID="_1527949644" r:id="rId324"/>
        </w:objec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,</w: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где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ru-RU"/>
        </w:rPr>
        <w:t>i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=1:4.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2" w:right="75" w:firstLine="343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Проверим условие равенства нулю суммы значений сезонной компоненты: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0,581 - 1,977 - 1,294 + 2,690 = 0.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2" w:right="72" w:firstLine="325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Таким образом, получены следующие значения сезонной компоненты:</w:t>
      </w: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ru-RU"/>
        </w:rPr>
        <w:t>I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 квартал: 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S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vertAlign w:val="subscript"/>
          <w:lang w:eastAsia="ru-RU"/>
        </w:rPr>
        <w:t xml:space="preserve">1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=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0,581;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2428" w:right="1313" w:firstLine="7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ru-RU"/>
        </w:rPr>
        <w:t>II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квартал: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ru-RU"/>
        </w:rPr>
        <w:t>S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  <w:lang w:eastAsia="ru-RU"/>
        </w:rPr>
        <w:t>2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= -1,977;</w:t>
      </w:r>
    </w:p>
    <w:p w:rsidR="00C97035" w:rsidRPr="00C97035" w:rsidRDefault="00C97035" w:rsidP="00C97035">
      <w:pPr>
        <w:shd w:val="clear" w:color="auto" w:fill="FFFFFF"/>
        <w:tabs>
          <w:tab w:val="left" w:pos="27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                        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ru-RU"/>
        </w:rPr>
        <w:t>III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квартал: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S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vertAlign w:val="subscript"/>
          <w:lang w:eastAsia="ru-RU"/>
        </w:rPr>
        <w:t>3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=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-1,294;</w:t>
      </w:r>
    </w:p>
    <w:p w:rsidR="00C97035" w:rsidRPr="00C97035" w:rsidRDefault="00C97035" w:rsidP="00C97035">
      <w:pPr>
        <w:shd w:val="clear" w:color="auto" w:fill="FFFFFF"/>
        <w:tabs>
          <w:tab w:val="left" w:pos="2765"/>
        </w:tabs>
        <w:spacing w:after="0" w:line="240" w:lineRule="auto"/>
        <w:ind w:left="2359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ru-RU"/>
        </w:rPr>
        <w:t>IV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квартал: 5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  <w:lang w:eastAsia="ru-RU"/>
        </w:rPr>
        <w:t>4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= 2,690.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2" w:right="75" w:firstLine="334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Занесем полученные значения в табл. 2 для соответствую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щих кварталов каждого года.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23" w:right="63" w:firstLine="343"/>
        <w:jc w:val="both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23" w:right="63" w:firstLine="343"/>
        <w:jc w:val="both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23" w:right="63" w:firstLine="343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Шаг 3.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Элиминируем влияние сезонной компоненты, вычи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 xml:space="preserve">тая ее значение из каждого уровня исходного временного ряда. Получим величины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Т+ Е =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Y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—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S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. Эти значения рассчитываются за каждый момент времени и содержат только тенденцию и случайную компоненту.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556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556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556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55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Таблица 3.  </w:t>
      </w:r>
      <w:r w:rsidRPr="00C97035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Расчет выровненных значений </w:t>
      </w:r>
      <w:r w:rsidRPr="00C9703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Т </w:t>
      </w:r>
      <w:r w:rsidRPr="00C97035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и ошибок </w:t>
      </w:r>
      <w:r w:rsidRPr="00C9703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Е 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556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в аддитивной модели</w:t>
      </w:r>
    </w:p>
    <w:tbl>
      <w:tblPr>
        <w:tblW w:w="8661" w:type="dxa"/>
        <w:tblInd w:w="108" w:type="dxa"/>
        <w:tblLayout w:type="fixed"/>
        <w:tblLook w:val="0000"/>
      </w:tblPr>
      <w:tblGrid>
        <w:gridCol w:w="700"/>
        <w:gridCol w:w="840"/>
        <w:gridCol w:w="976"/>
        <w:gridCol w:w="1043"/>
        <w:gridCol w:w="996"/>
        <w:gridCol w:w="1613"/>
        <w:gridCol w:w="1077"/>
        <w:gridCol w:w="1416"/>
      </w:tblGrid>
      <w:tr w:rsidR="00C97035" w:rsidRPr="00C97035" w:rsidTr="00B83F45">
        <w:trPr>
          <w:trHeight w:hRule="exact" w:val="10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703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39" w:dyaOrig="240">
                <v:shape id="_x0000_i1201" type="#_x0000_t75" style="width:26.5pt;height:44.15pt" o:ole="" o:allowoverlap="f">
                  <v:imagedata r:id="rId325" o:title=""/>
                </v:shape>
                <o:OLEObject Type="Embed" ProgID="Equation.3" ShapeID="_x0000_i1201" DrawAspect="Content" ObjectID="_1527949645" r:id="rId326"/>
              </w:object>
            </w:r>
          </w:p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60" w:dyaOrig="360">
                <v:shape id="_x0000_i1202" type="#_x0000_t75" style="width:29.2pt;height:38.7pt" o:ole="" o:allowoverlap="f">
                  <v:imagedata r:id="rId327" o:title=""/>
                </v:shape>
                <o:OLEObject Type="Embed" ProgID="Equation.3" ShapeID="_x0000_i1202" DrawAspect="Content" ObjectID="_1527949646" r:id="rId328"/>
              </w:object>
            </w:r>
          </w:p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pacing w:val="20"/>
                <w:sz w:val="24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C97035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60" w:dyaOrig="360">
                <v:shape id="_x0000_i1203" type="#_x0000_t75" style="width:25.8pt;height:36.7pt" o:ole="" o:allowoverlap="f">
                  <v:imagedata r:id="rId329" o:title=""/>
                </v:shape>
                <o:OLEObject Type="Embed" ProgID="Equation.3" ShapeID="_x0000_i1203" DrawAspect="Content" ObjectID="_1527949647" r:id="rId330"/>
              </w:object>
            </w:r>
          </w:p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859" w:dyaOrig="680">
                <v:shape id="_x0000_i1204" type="#_x0000_t75" style="width:41.45pt;height:55.7pt" o:ole="" o:allowoverlap="f">
                  <v:imagedata r:id="rId331" o:title=""/>
                </v:shape>
                <o:OLEObject Type="Embed" ProgID="Equation.3" ShapeID="_x0000_i1204" DrawAspect="Content" ObjectID="_1527949648" r:id="rId332"/>
              </w:object>
            </w:r>
          </w:p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703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20" w:dyaOrig="260">
                <v:shape id="_x0000_i1205" type="#_x0000_t75" style="width:29.9pt;height:36.7pt" o:ole="" o:allowoverlap="f">
                  <v:imagedata r:id="rId333" o:title=""/>
                </v:shape>
                <o:OLEObject Type="Embed" ProgID="Equation.3" ShapeID="_x0000_i1205" DrawAspect="Content" ObjectID="_1527949649" r:id="rId334"/>
              </w:object>
            </w:r>
          </w:p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580" w:dyaOrig="279">
                <v:shape id="_x0000_i1206" type="#_x0000_t75" style="width:61.15pt;height:29.9pt" o:ole="">
                  <v:imagedata r:id="rId335" o:title=""/>
                </v:shape>
                <o:OLEObject Type="Embed" ProgID="Equation.3" ShapeID="_x0000_i1206" DrawAspect="Content" ObjectID="_1527949650" r:id="rId336"/>
              </w:object>
            </w:r>
            <w:r w:rsidRPr="00C970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920" w:dyaOrig="720">
                <v:shape id="_x0000_i1207" type="#_x0000_t75" style="width:42.8pt;height:55pt" o:ole="" o:allowoverlap="f">
                  <v:imagedata r:id="rId337" o:title=""/>
                </v:shape>
                <o:OLEObject Type="Embed" ProgID="Equation.3" ShapeID="_x0000_i1207" DrawAspect="Content" ObjectID="_1527949651" r:id="rId338"/>
              </w:obje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0"/>
            </w:tblGrid>
            <w:tr w:rsidR="00C97035" w:rsidRPr="00C97035" w:rsidTr="00B83F45">
              <w:trPr>
                <w:trHeight w:hRule="exact" w:val="1095"/>
                <w:tblCellSpacing w:w="0" w:type="dxa"/>
              </w:trPr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:rsidR="00C97035" w:rsidRPr="00C97035" w:rsidRDefault="00C97035" w:rsidP="00C97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C9703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320" w:dyaOrig="300">
                <v:shape id="_x0000_i1208" type="#_x0000_t75" style="width:43.45pt;height:42.1pt" o:ole="">
                  <v:imagedata r:id="rId339" o:title=""/>
                </v:shape>
                <o:OLEObject Type="Embed" ProgID="Equation.3" ShapeID="_x0000_i1208" DrawAspect="Content" ObjectID="_1527949652" r:id="rId340"/>
              </w:object>
            </w:r>
          </w:p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</w:t>
            </w: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0,581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5,419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5,5926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6,1736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en-US" w:eastAsia="ru-RU"/>
              </w:rPr>
              <w:t>-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0,17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0,030137</w:t>
            </w: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-1,977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5,8202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3,8432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0,5568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0,3100262</w:t>
            </w: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-1,294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6,294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6,0478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4,7538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0,2462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0,0606144</w:t>
            </w: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6,2754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8,9654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0,0346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0,0011972</w:t>
            </w: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0,581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6,619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6,503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7,084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0,013456</w:t>
            </w: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-1,977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6,777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6,7306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4,7536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0,0464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0,002153</w:t>
            </w: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-1,294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7,294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6,9582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5,6642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0,3358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0,1127616</w:t>
            </w: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7,1858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9,8758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0,1242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0,0154256</w:t>
            </w: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0,581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7,419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7,4134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7,9944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0,0056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3,136E-05</w:t>
            </w: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-1,977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7,577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7,641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5,664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-0,064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0,004096</w:t>
            </w: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-1,294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7,694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7,8686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6,5746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en-US" w:eastAsia="ru-RU"/>
              </w:rPr>
              <w:t>-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0,17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0,0304852</w:t>
            </w: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8,0962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10,7862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0,2138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0,0457104</w:t>
            </w: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0,581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8,419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8,3238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8,9048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0,0952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0,009063</w:t>
            </w: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-1,977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8,577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8,5514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6,5744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0,0256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0,0006554</w:t>
            </w: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-1,294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8,294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8,779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7,485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-0,485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0,235225</w:t>
            </w:r>
          </w:p>
        </w:tc>
      </w:tr>
      <w:tr w:rsidR="00C97035" w:rsidRPr="00C97035" w:rsidTr="00B83F45">
        <w:trPr>
          <w:trHeight w:hRule="exact"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9,0066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11,6966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en-US" w:eastAsia="ru-RU"/>
              </w:rPr>
              <w:t>-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0,89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0,8038916</w:t>
            </w:r>
          </w:p>
        </w:tc>
      </w:tr>
    </w:tbl>
    <w:p w:rsidR="00C97035" w:rsidRPr="00C97035" w:rsidRDefault="00C97035" w:rsidP="00C9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en-US"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58" w:firstLine="33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Шаг </w:t>
      </w:r>
      <w:r w:rsidRPr="00C9703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4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. Определим компоненту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Т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данной модели. Для этого проведем аналитическое выравнивание ряда (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+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Е)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с помощью линейного тренда. Результаты аналитического выравнивания следующие:</w:t>
      </w:r>
    </w:p>
    <w:p w:rsidR="00C97035" w:rsidRPr="00C97035" w:rsidRDefault="00C97035" w:rsidP="00C97035">
      <w:pPr>
        <w:shd w:val="clear" w:color="auto" w:fill="FFFFFF"/>
        <w:tabs>
          <w:tab w:val="left" w:pos="5046"/>
        </w:tabs>
        <w:spacing w:after="0" w:line="240" w:lineRule="auto"/>
        <w:ind w:left="8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Константа (начальная ордината)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  <w:t>5,7065</w:t>
      </w:r>
    </w:p>
    <w:p w:rsidR="00C97035" w:rsidRPr="00C97035" w:rsidRDefault="00C97035" w:rsidP="00C97035">
      <w:pPr>
        <w:shd w:val="clear" w:color="auto" w:fill="FFFFFF"/>
        <w:tabs>
          <w:tab w:val="left" w:pos="5046"/>
        </w:tabs>
        <w:spacing w:after="0" w:line="240" w:lineRule="auto"/>
        <w:ind w:left="8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Коэффициент регрессии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  <w:t>0,1872</w:t>
      </w:r>
    </w:p>
    <w:p w:rsidR="00C97035" w:rsidRPr="00C97035" w:rsidRDefault="00C97035" w:rsidP="00C97035">
      <w:pPr>
        <w:shd w:val="clear" w:color="auto" w:fill="FFFFFF"/>
        <w:tabs>
          <w:tab w:val="left" w:pos="5046"/>
        </w:tabs>
        <w:spacing w:after="0" w:line="240" w:lineRule="auto"/>
        <w:ind w:left="63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Стандартная ошибка коэффициента регрессии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  <w:t>0,015188</w:t>
      </w:r>
    </w:p>
    <w:p w:rsidR="00C97035" w:rsidRPr="00C97035" w:rsidRDefault="00C97035" w:rsidP="00C97035">
      <w:pPr>
        <w:shd w:val="clear" w:color="auto" w:fill="FFFFFF"/>
        <w:tabs>
          <w:tab w:val="left" w:pos="5046"/>
        </w:tabs>
        <w:spacing w:after="0" w:line="240" w:lineRule="auto"/>
        <w:ind w:left="63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ru-RU"/>
        </w:rPr>
        <w:t>R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-квадрат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  <w:t>0,914971</w:t>
      </w:r>
    </w:p>
    <w:p w:rsidR="00C97035" w:rsidRPr="00C97035" w:rsidRDefault="00C97035" w:rsidP="00C97035">
      <w:pPr>
        <w:shd w:val="clear" w:color="auto" w:fill="FFFFFF"/>
        <w:tabs>
          <w:tab w:val="left" w:pos="5046"/>
        </w:tabs>
        <w:spacing w:after="0" w:line="240" w:lineRule="auto"/>
        <w:ind w:left="63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Число наблюдений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ab/>
        <w:t>15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2272" w:right="876" w:hanging="1881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Таким образом, имеем следующий линейный тренд: 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2272" w:right="876" w:hanging="1881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= 5,7065 + 0,1872 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eastAsia="ru-RU"/>
        </w:rPr>
        <w:t>•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46" w:right="26" w:firstLine="354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Подставляя в это уравнение значения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= 1, ..., 16, найдем уровни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Т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для каждого момента времени. График уравнения тренда приведен на рис. 1.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46" w:right="26" w:firstLine="354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2245" cy="36233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en-US" w:eastAsia="ru-RU"/>
        </w:rPr>
      </w:pPr>
    </w:p>
    <w:p w:rsidR="00C97035" w:rsidRPr="00C97035" w:rsidRDefault="00C97035" w:rsidP="00C970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Рис 1. Потребление электроэнергии жителями региона (фактические, выровненные по адаптивной модели значения уровней ряда)</w:t>
      </w: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Шаг </w:t>
      </w:r>
      <w:r w:rsidRPr="00C9703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5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. Найдем значения уровней ряда, полученные по адди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 xml:space="preserve">тивной модели. Для этого прибавим к уровням 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eastAsia="ru-RU"/>
        </w:rPr>
        <w:t>Т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значения сезон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ной компоненты для соответствующих кварталов. Графически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right="63" w:firstLine="354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значения (</w:t>
      </w:r>
      <w:r w:rsidRPr="00C97035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+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S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)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представлены на рис. 1.</w:t>
      </w:r>
    </w:p>
    <w:p w:rsidR="00C97035" w:rsidRPr="00C97035" w:rsidRDefault="00C97035" w:rsidP="00C97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</w:t>
      </w:r>
      <w:r w:rsidRPr="00C97035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Шаг </w:t>
      </w:r>
      <w:r w:rsidRPr="00C9703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6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. В соответствии с методикой построения аддитивной модели расчет ошибки производится по формуле</w:t>
      </w:r>
    </w:p>
    <w:p w:rsidR="00C97035" w:rsidRPr="00C97035" w:rsidRDefault="00C97035" w:rsidP="00C97035">
      <w:pPr>
        <w:shd w:val="clear" w:color="auto" w:fill="FFFFFF"/>
        <w:tabs>
          <w:tab w:val="left" w:pos="6011"/>
        </w:tabs>
        <w:spacing w:after="0" w:line="240" w:lineRule="auto"/>
        <w:ind w:left="2604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            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E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=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Y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-(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 +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S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>).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ab/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268" w:right="141" w:firstLine="33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Это абсолютная ошибка. Численные значения абсолютных ошибок приведены в таблице 3.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276" w:right="121" w:firstLine="343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По аналогии с моделью регрессии для оценки качества пост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роения модели или для выбора наилучшей модели можно приме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нять сумму квадратов полученных абсолютных ошибок. Для дан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ной аддитивной модели сумма квадратов абсолютных ошибок равна 1,0984 или средняя абсолютная ошибка равна 0,06865. По отношению к среднему квадрату отклонений уровней ряда от его среднего уровня, равной 4,773 эта величина составляет чуть более 1,44%: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ru-RU"/>
        </w:rPr>
        <w:t>Kd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= [1-(0,06865/4,773)]*100=98,56%.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08" w:right="112" w:firstLine="33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Следовательно, можно сказать, что аддитивная модель объяс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няет 98,56% общей вариации уровней временного ряда потребле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ния электроэнергии за последние 16 кварталов.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63" w:right="29" w:firstLine="354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120" w:line="240" w:lineRule="auto"/>
        <w:ind w:left="283" w:righ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120" w:line="240" w:lineRule="auto"/>
        <w:ind w:left="283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прогнозирование интервальной оценки потребления электроэнергии производится по следующей модели           </w:t>
      </w:r>
    </w:p>
    <w:p w:rsidR="00C97035" w:rsidRPr="00C97035" w:rsidRDefault="00C97035" w:rsidP="00C97035">
      <w:pPr>
        <w:spacing w:after="120" w:line="240" w:lineRule="auto"/>
        <w:ind w:left="283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180" w:dyaOrig="380">
          <v:shape id="_x0000_i1209" type="#_x0000_t75" style="width:211.25pt;height:25.15pt" o:ole="">
            <v:imagedata r:id="rId342" o:title=""/>
          </v:shape>
          <o:OLEObject Type="Embed" ProgID="Equation.3" ShapeID="_x0000_i1209" DrawAspect="Content" ObjectID="_1527949653" r:id="rId343"/>
        </w:object>
      </w:r>
    </w:p>
    <w:p w:rsidR="00C97035" w:rsidRPr="00C97035" w:rsidRDefault="00C97035" w:rsidP="00C97035">
      <w:pPr>
        <w:spacing w:after="120" w:line="240" w:lineRule="auto"/>
        <w:ind w:left="283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20" w:dyaOrig="380">
          <v:shape id="_x0000_i1210" type="#_x0000_t75" style="width:19.7pt;height:23.75pt" o:ole="">
            <v:imagedata r:id="rId344" o:title=""/>
          </v:shape>
          <o:OLEObject Type="Embed" ProgID="Equation.3" ShapeID="_x0000_i1210" DrawAspect="Content" ObjectID="_1527949654" r:id="rId345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прогнозируемого спроса;</w:t>
      </w:r>
    </w:p>
    <w:p w:rsidR="00C97035" w:rsidRPr="00C97035" w:rsidRDefault="00C97035" w:rsidP="00C97035">
      <w:pPr>
        <w:spacing w:after="120" w:line="240" w:lineRule="auto"/>
        <w:ind w:left="283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39" w:dyaOrig="240">
          <v:shape id="_x0000_i1211" type="#_x0000_t75" style="width:8.85pt;height:15.6pt" o:ole="">
            <v:imagedata r:id="rId346" o:title=""/>
          </v:shape>
          <o:OLEObject Type="Embed" ProgID="Equation.3" ShapeID="_x0000_i1211" DrawAspect="Content" ObjectID="_1527949655" r:id="rId347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номер квартала, на который производится прогноз (отсчёт начинается с 1-го квартала выборки);</w:t>
      </w:r>
    </w:p>
    <w:p w:rsidR="00C97035" w:rsidRPr="00C97035" w:rsidRDefault="00C97035" w:rsidP="00C97035">
      <w:pPr>
        <w:spacing w:after="120" w:line="240" w:lineRule="auto"/>
        <w:ind w:left="283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79">
          <v:shape id="_x0000_i1212" type="#_x0000_t75" style="width:10.2pt;height:14.25pt" o:ole="">
            <v:imagedata r:id="rId199" o:title=""/>
          </v:shape>
          <o:OLEObject Type="Embed" ProgID="Equation.3" ShapeID="_x0000_i1212" DrawAspect="Content" ObjectID="_1527949656" r:id="rId348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номер  квартала (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740" w:dyaOrig="320">
          <v:shape id="_x0000_i1213" type="#_x0000_t75" style="width:86.95pt;height:16.3pt" o:ole="">
            <v:imagedata r:id="rId349" o:title=""/>
          </v:shape>
          <o:OLEObject Type="Embed" ProgID="Equation.3" ShapeID="_x0000_i1213" DrawAspect="Content" ObjectID="_1527949657" r:id="rId350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97035" w:rsidRPr="00C97035" w:rsidRDefault="00C97035" w:rsidP="00C97035">
      <w:pPr>
        <w:spacing w:after="120" w:line="240" w:lineRule="auto"/>
        <w:ind w:left="283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00" w:dyaOrig="360">
          <v:shape id="_x0000_i1214" type="#_x0000_t75" style="width:20.4pt;height:25.8pt" o:ole="">
            <v:imagedata r:id="rId351" o:title=""/>
          </v:shape>
          <o:OLEObject Type="Embed" ProgID="Equation.3" ShapeID="_x0000_i1214" DrawAspect="Content" ObjectID="_1527949658" r:id="rId352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скорректированная сезонная компонента для 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79">
          <v:shape id="_x0000_i1215" type="#_x0000_t75" style="width:10.2pt;height:14.25pt" o:ole="">
            <v:imagedata r:id="rId199" o:title=""/>
          </v:shape>
          <o:OLEObject Type="Embed" ProgID="Equation.3" ShapeID="_x0000_i1215" DrawAspect="Content" ObjectID="_1527949659" r:id="rId353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 квартала;</w:t>
      </w:r>
    </w:p>
    <w:p w:rsidR="00C97035" w:rsidRPr="00C97035" w:rsidRDefault="00C97035" w:rsidP="00C97035">
      <w:pPr>
        <w:spacing w:after="120" w:line="240" w:lineRule="auto"/>
        <w:ind w:left="283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20" w:dyaOrig="260">
          <v:shape id="_x0000_i1216" type="#_x0000_t75" style="width:13.6pt;height:16.3pt" o:ole="">
            <v:imagedata r:id="rId354" o:title=""/>
          </v:shape>
          <o:OLEObject Type="Embed" ProgID="Equation.3" ShapeID="_x0000_i1216" DrawAspect="Content" ObjectID="_1527949660" r:id="rId355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предельная ошибка прогнозирования (доверительный интервал) </w:t>
      </w: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920" w:dyaOrig="420">
          <v:shape id="_x0000_i1217" type="#_x0000_t75" style="width:70.65pt;height:32.6pt" o:ole="">
            <v:imagedata r:id="rId356" o:title=""/>
          </v:shape>
          <o:OLEObject Type="Embed" ProgID="Equation.3" ShapeID="_x0000_i1217" DrawAspect="Content" ObjectID="_1527949661" r:id="rId357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035" w:rsidRPr="00C97035" w:rsidRDefault="00C97035" w:rsidP="00C97035">
      <w:pPr>
        <w:spacing w:after="0" w:line="240" w:lineRule="auto"/>
        <w:ind w:left="284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40" w:dyaOrig="380">
          <v:shape id="_x0000_i1218" type="#_x0000_t75" style="width:20.4pt;height:36.7pt" o:ole="">
            <v:imagedata r:id="rId358" o:title=""/>
          </v:shape>
          <o:OLEObject Type="Embed" ProgID="Equation.3" ShapeID="_x0000_i1218" DrawAspect="Content" ObjectID="_1527949662" r:id="rId359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критическое значение критерия Стьюдента</w:t>
      </w:r>
      <w:r w:rsidRPr="00C970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взятое из таблицы для числа степеней свободы </w:t>
      </w:r>
      <w:r w:rsidRPr="00C9703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00" w:dyaOrig="279">
          <v:shape id="_x0000_i1219" type="#_x0000_t75" style="width:57.05pt;height:17.65pt" o:ole="">
            <v:imagedata r:id="rId360" o:title=""/>
          </v:shape>
          <o:OLEObject Type="Embed" ProgID="Equation.3" ShapeID="_x0000_i1219" DrawAspect="Content" ObjectID="_1527949663" r:id="rId361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уровня значимости 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80" w:dyaOrig="320">
          <v:shape id="_x0000_i1220" type="#_x0000_t75" style="width:55.7pt;height:20.4pt" o:ole="">
            <v:imagedata r:id="rId362" o:title=""/>
          </v:shape>
          <o:OLEObject Type="Embed" ProgID="Equation.3" ShapeID="_x0000_i1220" DrawAspect="Content" ObjectID="_1527949664" r:id="rId363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для 95-процентной надежности </w:t>
      </w:r>
      <w:r w:rsidRPr="00C9703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200" w:dyaOrig="400">
          <v:shape id="_x0000_i1221" type="#_x0000_t75" style="width:213.3pt;height:26.5pt" o:ole="">
            <v:imagedata r:id="rId364" o:title=""/>
          </v:shape>
          <o:OLEObject Type="Embed" ProgID="Equation.3" ShapeID="_x0000_i1221" DrawAspect="Content" ObjectID="_1527949665" r:id="rId365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035" w:rsidRPr="00C97035" w:rsidRDefault="00C97035" w:rsidP="00C97035">
      <w:pPr>
        <w:spacing w:after="120" w:line="240" w:lineRule="auto"/>
        <w:ind w:left="283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20" w:dyaOrig="380">
          <v:shape id="_x0000_i1222" type="#_x0000_t75" style="width:64.55pt;height:23.75pt" o:ole="">
            <v:imagedata r:id="rId366" o:title=""/>
          </v:shape>
          <o:OLEObject Type="Embed" ProgID="Equation.3" ShapeID="_x0000_i1222" DrawAspect="Content" ObjectID="_1527949666" r:id="rId367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среднее квадратическое отклонение результатов расчет  по математической модели, учитывающей сезонные индексы, от фактических результатов наблюдения.</w:t>
      </w:r>
    </w:p>
    <w:p w:rsidR="00C97035" w:rsidRPr="00C97035" w:rsidRDefault="00C97035" w:rsidP="00C97035">
      <w:pPr>
        <w:spacing w:after="120" w:line="240" w:lineRule="auto"/>
        <w:ind w:left="283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4 представлены результаты прогнозирования поквартального потребления электроэнергии в регионе на 16, 17, 18 и 19 кварталы от начала наблюдения, рассчитанные по тренду  с учетом  сезонных компонент с надежностью 95%.   </w:t>
      </w:r>
    </w:p>
    <w:p w:rsidR="00C97035" w:rsidRPr="00C97035" w:rsidRDefault="00C97035" w:rsidP="00C97035">
      <w:pPr>
        <w:spacing w:after="120" w:line="240" w:lineRule="auto"/>
        <w:ind w:left="283"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Таблица 4</w:t>
      </w:r>
    </w:p>
    <w:tbl>
      <w:tblPr>
        <w:tblStyle w:val="a3"/>
        <w:tblW w:w="0" w:type="auto"/>
        <w:tblInd w:w="444" w:type="dxa"/>
        <w:tblLook w:val="01E0"/>
      </w:tblPr>
      <w:tblGrid>
        <w:gridCol w:w="2510"/>
        <w:gridCol w:w="2134"/>
        <w:gridCol w:w="2175"/>
        <w:gridCol w:w="2155"/>
      </w:tblGrid>
      <w:tr w:rsidR="00C97035" w:rsidRPr="00C97035" w:rsidTr="00B83F45">
        <w:tc>
          <w:tcPr>
            <w:tcW w:w="2510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Номер квартала</w:t>
            </w:r>
          </w:p>
        </w:tc>
        <w:tc>
          <w:tcPr>
            <w:tcW w:w="2134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Минимальное значение</w:t>
            </w:r>
          </w:p>
        </w:tc>
        <w:tc>
          <w:tcPr>
            <w:tcW w:w="2175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Точечный прогноз</w:t>
            </w:r>
          </w:p>
        </w:tc>
        <w:tc>
          <w:tcPr>
            <w:tcW w:w="2155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Максимальное значение</w:t>
            </w:r>
          </w:p>
        </w:tc>
      </w:tr>
      <w:tr w:rsidR="00C97035" w:rsidRPr="00C97035" w:rsidTr="00B83F45">
        <w:tc>
          <w:tcPr>
            <w:tcW w:w="2510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17</w:t>
            </w:r>
          </w:p>
        </w:tc>
        <w:tc>
          <w:tcPr>
            <w:tcW w:w="2134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9,476</w:t>
            </w:r>
          </w:p>
        </w:tc>
        <w:tc>
          <w:tcPr>
            <w:tcW w:w="2175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10,000</w:t>
            </w:r>
          </w:p>
        </w:tc>
        <w:tc>
          <w:tcPr>
            <w:tcW w:w="2155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10,524</w:t>
            </w:r>
          </w:p>
        </w:tc>
      </w:tr>
      <w:tr w:rsidR="00C97035" w:rsidRPr="00C97035" w:rsidTr="00B83F45">
        <w:tc>
          <w:tcPr>
            <w:tcW w:w="2510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18</w:t>
            </w:r>
          </w:p>
        </w:tc>
        <w:tc>
          <w:tcPr>
            <w:tcW w:w="2134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6,582</w:t>
            </w:r>
          </w:p>
        </w:tc>
        <w:tc>
          <w:tcPr>
            <w:tcW w:w="2175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7,106</w:t>
            </w:r>
          </w:p>
        </w:tc>
        <w:tc>
          <w:tcPr>
            <w:tcW w:w="2155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7,630</w:t>
            </w:r>
          </w:p>
        </w:tc>
      </w:tr>
      <w:tr w:rsidR="00C97035" w:rsidRPr="00C97035" w:rsidTr="00B83F45">
        <w:tc>
          <w:tcPr>
            <w:tcW w:w="2510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19</w:t>
            </w:r>
          </w:p>
        </w:tc>
        <w:tc>
          <w:tcPr>
            <w:tcW w:w="2134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7,453</w:t>
            </w:r>
          </w:p>
        </w:tc>
        <w:tc>
          <w:tcPr>
            <w:tcW w:w="2175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7,977</w:t>
            </w:r>
          </w:p>
        </w:tc>
        <w:tc>
          <w:tcPr>
            <w:tcW w:w="2155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8,101</w:t>
            </w:r>
          </w:p>
        </w:tc>
      </w:tr>
      <w:tr w:rsidR="00C97035" w:rsidRPr="00C97035" w:rsidTr="00B83F45">
        <w:tc>
          <w:tcPr>
            <w:tcW w:w="2510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20</w:t>
            </w:r>
          </w:p>
        </w:tc>
        <w:tc>
          <w:tcPr>
            <w:tcW w:w="2134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11,625</w:t>
            </w:r>
          </w:p>
        </w:tc>
        <w:tc>
          <w:tcPr>
            <w:tcW w:w="2175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12,1485</w:t>
            </w:r>
          </w:p>
        </w:tc>
        <w:tc>
          <w:tcPr>
            <w:tcW w:w="2155" w:type="dxa"/>
            <w:vAlign w:val="center"/>
          </w:tcPr>
          <w:p w:rsidR="00C97035" w:rsidRPr="00C97035" w:rsidRDefault="00C97035" w:rsidP="00C97035">
            <w:pPr>
              <w:jc w:val="center"/>
              <w:rPr>
                <w:sz w:val="24"/>
                <w:szCs w:val="24"/>
              </w:rPr>
            </w:pPr>
            <w:r w:rsidRPr="00C97035">
              <w:rPr>
                <w:sz w:val="24"/>
                <w:szCs w:val="24"/>
              </w:rPr>
              <w:t>12,672</w:t>
            </w:r>
          </w:p>
        </w:tc>
      </w:tr>
    </w:tbl>
    <w:p w:rsidR="00C97035" w:rsidRPr="00C97035" w:rsidRDefault="00C97035" w:rsidP="00C97035">
      <w:pPr>
        <w:shd w:val="clear" w:color="auto" w:fill="FFFFFF"/>
        <w:spacing w:after="0" w:line="240" w:lineRule="auto"/>
        <w:ind w:left="63" w:right="29" w:firstLine="35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32"/>
          <w:szCs w:val="32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63" w:right="29" w:firstLine="35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32"/>
          <w:szCs w:val="32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32"/>
          <w:szCs w:val="32"/>
          <w:lang w:eastAsia="ru-RU"/>
        </w:rPr>
        <w:t>Автокорреляционная функция и выявление струк</w:t>
      </w:r>
      <w:r w:rsidRPr="00C97035">
        <w:rPr>
          <w:rFonts w:ascii="Times New Roman" w:eastAsia="Times New Roman" w:hAnsi="Times New Roman" w:cs="Times New Roman"/>
          <w:b/>
          <w:i/>
          <w:iCs/>
          <w:color w:val="000000"/>
          <w:spacing w:val="20"/>
          <w:sz w:val="32"/>
          <w:szCs w:val="32"/>
          <w:lang w:eastAsia="ru-RU"/>
        </w:rPr>
        <w:softHyphen/>
        <w:t>туры ряда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63" w:right="29" w:firstLine="35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66" w:right="29" w:firstLine="35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Пусть имеются условные данные об объемах потребления электроэнергии жителями региона за 16 кварталов (табл. 5).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801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Таблица 5. Потребление электроэнергии жителями региона, млн кВт * ч и теже данные, представленные с лагом 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801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в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ru-RU"/>
        </w:rPr>
        <w:t>i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кварталов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540"/>
        <w:gridCol w:w="1400"/>
        <w:gridCol w:w="1540"/>
        <w:gridCol w:w="1820"/>
        <w:gridCol w:w="1527"/>
      </w:tblGrid>
      <w:tr w:rsidR="00C97035" w:rsidRPr="00C97035" w:rsidTr="00B83F45">
        <w:trPr>
          <w:trHeight w:hRule="exact" w:val="1026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0"/>
                <w:sz w:val="24"/>
                <w:szCs w:val="24"/>
                <w:lang w:eastAsia="ru-RU"/>
              </w:rPr>
              <w:t xml:space="preserve">№ квар-тала, </w:t>
            </w:r>
            <w:r w:rsidRPr="00C9703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0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0"/>
                <w:sz w:val="24"/>
                <w:szCs w:val="24"/>
                <w:lang w:val="en-US" w:eastAsia="ru-RU"/>
              </w:rPr>
            </w:pP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</w:pP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bscript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 xml:space="preserve">         </w:t>
            </w:r>
            <w:r w:rsidRPr="00C97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0"/>
                <w:sz w:val="24"/>
                <w:szCs w:val="24"/>
                <w:lang w:val="en-US" w:eastAsia="ru-RU"/>
              </w:rPr>
              <w:t>Y</w:t>
            </w:r>
            <w:r w:rsidRPr="00C97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0"/>
                <w:sz w:val="24"/>
                <w:szCs w:val="24"/>
                <w:vertAlign w:val="subscript"/>
                <w:lang w:val="en-US" w:eastAsia="ru-RU"/>
              </w:rPr>
              <w:t>t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</w:pP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</w:pP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bscript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  <w:t>Y</w:t>
            </w:r>
            <w:r w:rsidRPr="00C970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bscript"/>
                <w:lang w:val="en-US" w:eastAsia="ru-RU"/>
              </w:rPr>
              <w:t>t-1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</w:pP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</w:pP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bscript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  <w:t>Y</w:t>
            </w:r>
            <w:r w:rsidRPr="00C970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bscript"/>
                <w:lang w:val="en-US" w:eastAsia="ru-RU"/>
              </w:rPr>
              <w:t>t-2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</w:pP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</w:pP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bscript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  <w:t>Y</w:t>
            </w:r>
            <w:r w:rsidRPr="00C970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bscript"/>
                <w:lang w:val="en-US" w:eastAsia="ru-RU"/>
              </w:rPr>
              <w:t>t-3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</w:pP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</w:pPr>
          </w:p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bscript"/>
                <w:lang w:val="en-US"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  <w:t>Y</w:t>
            </w:r>
            <w:r w:rsidRPr="00C970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vertAlign w:val="subscript"/>
                <w:lang w:val="en-US" w:eastAsia="ru-RU"/>
              </w:rPr>
              <w:t>t-4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leader="underscore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leader="underscore" w:pos="593"/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leader="underscore" w:pos="553"/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leader="underscore" w:pos="564"/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_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_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_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77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6,0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4,4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94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5,0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48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9,0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7,2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4,8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6,0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56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10,0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left="268"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8,0   .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5,6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6,4</w:t>
            </w:r>
          </w:p>
        </w:tc>
      </w:tr>
      <w:tr w:rsidR="00C97035" w:rsidRPr="00C97035" w:rsidTr="00B83F45">
        <w:trPr>
          <w:trHeight w:val="3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ind w:right="265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tabs>
                <w:tab w:val="left" w:pos="14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11,0</w:t>
            </w:r>
          </w:p>
        </w:tc>
      </w:tr>
    </w:tbl>
    <w:p w:rsidR="00C97035" w:rsidRPr="00C97035" w:rsidRDefault="00C97035" w:rsidP="00C97035">
      <w:pPr>
        <w:shd w:val="clear" w:color="auto" w:fill="FFFFFF"/>
        <w:spacing w:after="0" w:line="240" w:lineRule="auto"/>
        <w:ind w:left="40" w:right="37" w:firstLine="328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Определим коэффициент автокорреляции первого порядка (добавим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y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vertAlign w:val="subscript"/>
          <w:lang w:val="en-US" w:eastAsia="ru-RU"/>
        </w:rPr>
        <w:t>i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в табл. 6 и воспользуемся формулой расчета ли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нейного коэффициента корреляции). Он составит: г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  <w:lang w:eastAsia="ru-RU"/>
        </w:rPr>
        <w:t>1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, = 0,165. От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метим, что расчет этого коэффициента производился по 15, а не по 16 парам наблюдений. Это значение свидетельствует о слабой зависимости текущих уровней ряда от непосредственно им пред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 xml:space="preserve">шествующих уровней. 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40" w:right="37" w:firstLine="32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Рассчитав коэффициент авто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корреляции второго порядка г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  <w:lang w:eastAsia="ru-RU"/>
        </w:rPr>
        <w:t>2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, получим количественную харак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 xml:space="preserve">теристику корреляционной связи рядов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y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vertAlign w:val="subscript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vertAlign w:val="subscript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и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 w:eastAsia="ru-RU"/>
        </w:rPr>
        <w:t>y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vertAlign w:val="subscript"/>
          <w:lang w:val="en-US" w:eastAsia="ru-RU"/>
        </w:rPr>
        <w:t>t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vertAlign w:val="subscript"/>
          <w:lang w:eastAsia="ru-RU"/>
        </w:rPr>
        <w:t>-2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: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г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bscript"/>
          <w:lang w:eastAsia="ru-RU"/>
        </w:rPr>
        <w:t>2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=0,567. Продол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жив расчеты аналогичным образом, получим автокорреляцион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ную функцию этого ряда. Ее значения приведе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ны в табл. 6 и на графике рис 2.</w:t>
      </w: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               Таблица 6</w:t>
      </w:r>
    </w:p>
    <w:tbl>
      <w:tblPr>
        <w:tblW w:w="0" w:type="auto"/>
        <w:tblInd w:w="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29"/>
        <w:gridCol w:w="5476"/>
      </w:tblGrid>
      <w:tr w:rsidR="00C97035" w:rsidRPr="00C97035" w:rsidTr="00B83F45">
        <w:trPr>
          <w:trHeight w:val="414"/>
        </w:trPr>
        <w:tc>
          <w:tcPr>
            <w:tcW w:w="1129" w:type="dxa"/>
            <w:vMerge w:val="restart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Лаг</w:t>
            </w:r>
          </w:p>
        </w:tc>
        <w:tc>
          <w:tcPr>
            <w:tcW w:w="5476" w:type="dxa"/>
            <w:vMerge w:val="restart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Коэффициент</w:t>
            </w:r>
            <w:r w:rsidRPr="00C970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 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автокорреляции </w:t>
            </w:r>
            <w:r w:rsidRPr="00C9703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 </w:t>
            </w: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уровней</w:t>
            </w:r>
          </w:p>
        </w:tc>
      </w:tr>
      <w:tr w:rsidR="00C97035" w:rsidRPr="00C97035" w:rsidTr="00B83F45">
        <w:trPr>
          <w:trHeight w:hRule="exact" w:val="110"/>
        </w:trPr>
        <w:tc>
          <w:tcPr>
            <w:tcW w:w="1129" w:type="dxa"/>
            <w:vMerge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vMerge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C97035" w:rsidRPr="00C97035" w:rsidTr="00B83F45">
        <w:trPr>
          <w:trHeight w:val="300"/>
        </w:trPr>
        <w:tc>
          <w:tcPr>
            <w:tcW w:w="1129" w:type="dxa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6" w:type="dxa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0,165154</w:t>
            </w:r>
          </w:p>
        </w:tc>
      </w:tr>
      <w:tr w:rsidR="00C97035" w:rsidRPr="00C97035" w:rsidTr="00B83F45">
        <w:trPr>
          <w:trHeight w:val="300"/>
        </w:trPr>
        <w:tc>
          <w:tcPr>
            <w:tcW w:w="1129" w:type="dxa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6" w:type="dxa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0,566873</w:t>
            </w:r>
          </w:p>
        </w:tc>
      </w:tr>
      <w:tr w:rsidR="00C97035" w:rsidRPr="00C97035" w:rsidTr="00B83F45">
        <w:trPr>
          <w:trHeight w:val="300"/>
        </w:trPr>
        <w:tc>
          <w:tcPr>
            <w:tcW w:w="1129" w:type="dxa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6" w:type="dxa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0,113558</w:t>
            </w:r>
          </w:p>
        </w:tc>
      </w:tr>
      <w:tr w:rsidR="00C97035" w:rsidRPr="00C97035" w:rsidTr="00B83F45">
        <w:trPr>
          <w:trHeight w:val="300"/>
        </w:trPr>
        <w:tc>
          <w:tcPr>
            <w:tcW w:w="1129" w:type="dxa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6" w:type="dxa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0,983025</w:t>
            </w:r>
          </w:p>
        </w:tc>
      </w:tr>
      <w:tr w:rsidR="00C97035" w:rsidRPr="00C97035" w:rsidTr="00B83F45">
        <w:trPr>
          <w:trHeight w:val="300"/>
        </w:trPr>
        <w:tc>
          <w:tcPr>
            <w:tcW w:w="1129" w:type="dxa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6" w:type="dxa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0,118711</w:t>
            </w:r>
          </w:p>
        </w:tc>
      </w:tr>
      <w:tr w:rsidR="00C97035" w:rsidRPr="00C97035" w:rsidTr="00B83F45">
        <w:trPr>
          <w:trHeight w:val="300"/>
        </w:trPr>
        <w:tc>
          <w:tcPr>
            <w:tcW w:w="1129" w:type="dxa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6" w:type="dxa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0,722046</w:t>
            </w:r>
          </w:p>
        </w:tc>
      </w:tr>
      <w:tr w:rsidR="00C97035" w:rsidRPr="00C97035" w:rsidTr="00B83F45">
        <w:trPr>
          <w:trHeight w:val="300"/>
        </w:trPr>
        <w:tc>
          <w:tcPr>
            <w:tcW w:w="1129" w:type="dxa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6" w:type="dxa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0,003367</w:t>
            </w:r>
          </w:p>
        </w:tc>
      </w:tr>
      <w:tr w:rsidR="00C97035" w:rsidRPr="00C97035" w:rsidTr="00B83F45">
        <w:trPr>
          <w:trHeight w:val="300"/>
        </w:trPr>
        <w:tc>
          <w:tcPr>
            <w:tcW w:w="1129" w:type="dxa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6" w:type="dxa"/>
            <w:shd w:val="clear" w:color="auto" w:fill="FFFFFF"/>
          </w:tcPr>
          <w:p w:rsidR="00C97035" w:rsidRPr="00C97035" w:rsidRDefault="00C97035" w:rsidP="00C970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0,973848</w:t>
            </w:r>
          </w:p>
        </w:tc>
      </w:tr>
    </w:tbl>
    <w:p w:rsidR="00C97035" w:rsidRPr="00C97035" w:rsidRDefault="00C97035" w:rsidP="00C97035">
      <w:pPr>
        <w:shd w:val="clear" w:color="auto" w:fill="FFFFFF"/>
        <w:spacing w:after="0" w:line="240" w:lineRule="auto"/>
        <w:ind w:left="29" w:right="43" w:firstLine="331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29" w:right="43" w:firstLine="331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 w:eastAsia="ru-RU"/>
        </w:rPr>
      </w:pPr>
      <w:r w:rsidRPr="00C9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970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5315" cy="26828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29" w:right="43" w:firstLine="331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Рис 2. Автокорреляционная функция, характеризующая внутреннюю структуру потребления электроэнергии в регионе.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29" w:right="43" w:firstLine="331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29" w:right="43" w:firstLine="33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Анализ значений автокорреляционной функции позволяет сделать вывод о наличии в изучаемом временном ряде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eastAsia="ru-RU"/>
        </w:rPr>
        <w:t xml:space="preserve">, 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сезонных колебаний периодич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ностью в четыре квартала. Данный вывод подтверждается и гра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>фическим анализом структуры ряда (см. рис. 1).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40" w:right="46" w:firstLine="323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Аналогично, если, например, при анализе временного ряда наиболее высоким оказался коэффициент автокорреляции уров</w:t>
      </w:r>
      <w:r w:rsidRPr="00C9703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softHyphen/>
        <w:t xml:space="preserve">ней второго порядка, ряд содержит циклические колебания в два периода времени, т. е. имеет </w:t>
      </w:r>
      <w:r w:rsidRPr="00C97035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пилообразную структуру.</w:t>
      </w:r>
    </w:p>
    <w:p w:rsidR="00C97035" w:rsidRPr="00C97035" w:rsidRDefault="00C97035" w:rsidP="00C97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97035">
        <w:rPr>
          <w:rFonts w:ascii="Times New Roman" w:eastAsia="Times New Roman" w:hAnsi="Times New Roman" w:cs="Times New Roman"/>
          <w:b/>
          <w:iCs/>
          <w:color w:val="000000"/>
          <w:spacing w:val="3"/>
          <w:sz w:val="32"/>
          <w:szCs w:val="32"/>
          <w:lang w:eastAsia="ru-RU"/>
        </w:rPr>
        <w:t>Построение модели с распределенным лагом.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0" w:right="24" w:firstLine="34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табл. 7 представлены данные о динамике выручки от продажи товаров (</w:t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Y</w:t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тыс. руб.) в зависимости от бюджета на рекламу (Х, тыс. сруб.) за последние 20 месяцев. Сделать прогноз выручки на 21 месяц при затратах на рекламу на уровне 70 тыс. руб.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0" w:right="29"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Построим модель с распределенным лагом для </w:t>
      </w:r>
      <w:r w:rsidRPr="00C970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L</w:t>
      </w:r>
      <w:r w:rsidRPr="00C970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= 3  в предпо</w:t>
      </w:r>
      <w:r w:rsidRPr="00C970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ложении, что структура лага описывается полиномом первой сте</w:t>
      </w:r>
      <w:r w:rsidRPr="00C970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C97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пени. Общий вид этой модели: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57" w:right="420" w:firstLine="221"/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iCs/>
          <w:color w:val="000000"/>
          <w:spacing w:val="2"/>
          <w:w w:val="97"/>
          <w:sz w:val="28"/>
          <w:szCs w:val="28"/>
          <w:lang w:eastAsia="ru-RU"/>
        </w:rPr>
        <w:t xml:space="preserve">    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position w:val="-12"/>
          <w:sz w:val="28"/>
          <w:szCs w:val="28"/>
          <w:lang w:eastAsia="ru-RU"/>
        </w:rPr>
        <w:object w:dxaOrig="4459" w:dyaOrig="360">
          <v:shape id="_x0000_i1223" type="#_x0000_t75" style="width:349.15pt;height:27.85pt" o:ole="">
            <v:imagedata r:id="rId369" o:title=""/>
          </v:shape>
          <o:OLEObject Type="Embed" ProgID="Equation.3" ShapeID="_x0000_i1223" DrawAspect="Content" ObjectID="_1527949667" r:id="rId370"/>
        </w:objec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55" w:right="422" w:firstLine="22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полинома первой степени имеем: 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position w:val="-14"/>
          <w:sz w:val="28"/>
          <w:szCs w:val="28"/>
          <w:lang w:eastAsia="ru-RU"/>
        </w:rPr>
        <w:object w:dxaOrig="1359" w:dyaOrig="380">
          <v:shape id="_x0000_i1224" type="#_x0000_t75" style="width:106.65pt;height:29.9pt" o:ole="">
            <v:imagedata r:id="rId371" o:title=""/>
          </v:shape>
          <o:OLEObject Type="Embed" ProgID="Equation.3" ShapeID="_x0000_i1224" DrawAspect="Content" ObjectID="_1527949668" r:id="rId372"/>
        </w:objec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8" w:right="10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расчета параметров этой модели необходимо провести </w:t>
      </w:r>
      <w:r w:rsidRPr="00C970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преобразование исходных данных в новые переменные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position w:val="-12"/>
          <w:sz w:val="28"/>
          <w:szCs w:val="28"/>
          <w:lang w:eastAsia="ru-RU"/>
        </w:rPr>
        <w:object w:dxaOrig="999" w:dyaOrig="360">
          <v:shape id="_x0000_i1225" type="#_x0000_t75" style="width:78.1pt;height:27.85pt" o:ole="">
            <v:imagedata r:id="rId373" o:title=""/>
          </v:shape>
          <o:OLEObject Type="Embed" ProgID="Equation.3" ShapeID="_x0000_i1225" DrawAspect="Content" ObjectID="_1527949669" r:id="rId374"/>
        </w:objec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4" w:right="14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Это преобразование в соответствии с (7.14) выглядит следую</w:t>
      </w:r>
      <w:r w:rsidRPr="00C970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C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образом: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4" w:right="11" w:firstLine="346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iCs/>
          <w:color w:val="000000"/>
          <w:spacing w:val="2"/>
          <w:w w:val="97"/>
          <w:sz w:val="28"/>
          <w:szCs w:val="28"/>
          <w:lang w:eastAsia="ru-RU"/>
        </w:rPr>
        <w:t xml:space="preserve">                              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position w:val="-12"/>
          <w:sz w:val="28"/>
          <w:szCs w:val="28"/>
          <w:lang w:eastAsia="ru-RU"/>
        </w:rPr>
        <w:object w:dxaOrig="2360" w:dyaOrig="360">
          <v:shape id="_x0000_i1226" type="#_x0000_t75" style="width:184.75pt;height:27.85pt" o:ole="">
            <v:imagedata r:id="rId375" o:title=""/>
          </v:shape>
          <o:OLEObject Type="Embed" ProgID="Equation.3" ShapeID="_x0000_i1226" DrawAspect="Content" ObjectID="_1527949670" r:id="rId376"/>
        </w:objec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4" w:right="11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sz w:val="28"/>
          <w:szCs w:val="28"/>
          <w:lang w:eastAsia="ru-RU"/>
        </w:rPr>
        <w:t xml:space="preserve">                         </w:t>
      </w:r>
      <w:r w:rsidRPr="00C97035">
        <w:rPr>
          <w:rFonts w:ascii="Times New Roman" w:eastAsia="Times New Roman" w:hAnsi="Times New Roman" w:cs="Times New Roman"/>
          <w:iCs/>
          <w:color w:val="000000"/>
          <w:spacing w:val="2"/>
          <w:w w:val="97"/>
          <w:sz w:val="28"/>
          <w:szCs w:val="28"/>
          <w:lang w:eastAsia="ru-RU"/>
        </w:rPr>
        <w:t xml:space="preserve">      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position w:val="-12"/>
          <w:sz w:val="28"/>
          <w:szCs w:val="28"/>
          <w:lang w:eastAsia="ru-RU"/>
        </w:rPr>
        <w:object w:dxaOrig="2400" w:dyaOrig="360">
          <v:shape id="_x0000_i1227" type="#_x0000_t75" style="width:188.15pt;height:27.85pt" o:ole="">
            <v:imagedata r:id="rId377" o:title=""/>
          </v:shape>
          <o:OLEObject Type="Embed" ProgID="Equation.3" ShapeID="_x0000_i1227" DrawAspect="Content" ObjectID="_1527949671" r:id="rId378"/>
        </w:object>
      </w:r>
    </w:p>
    <w:p w:rsidR="00C97035" w:rsidRPr="00C97035" w:rsidRDefault="00C97035" w:rsidP="00C97035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pacing w:val="-6"/>
          <w:w w:val="125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-6"/>
          <w:w w:val="125"/>
          <w:sz w:val="28"/>
          <w:szCs w:val="28"/>
          <w:lang w:eastAsia="ru-RU"/>
        </w:rPr>
        <w:t xml:space="preserve">                                        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-6"/>
          <w:w w:val="125"/>
          <w:sz w:val="28"/>
          <w:szCs w:val="28"/>
          <w:lang w:eastAsia="ru-RU"/>
        </w:rPr>
        <w:t xml:space="preserve">                             Таблица 7</w:t>
      </w:r>
    </w:p>
    <w:tbl>
      <w:tblPr>
        <w:tblW w:w="5085" w:type="dxa"/>
        <w:tblInd w:w="1732" w:type="dxa"/>
        <w:tblLook w:val="0000"/>
      </w:tblPr>
      <w:tblGrid>
        <w:gridCol w:w="1036"/>
        <w:gridCol w:w="1270"/>
        <w:gridCol w:w="1416"/>
        <w:gridCol w:w="938"/>
        <w:gridCol w:w="938"/>
      </w:tblGrid>
      <w:tr w:rsidR="00C97035" w:rsidRPr="00C97035" w:rsidTr="00B83F45">
        <w:trPr>
          <w:trHeight w:val="1035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месяца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Выручка У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Затраты на рекламу X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Z0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Z1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-6"/>
                <w:w w:val="9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-5"/>
                <w:w w:val="97"/>
                <w:sz w:val="24"/>
                <w:szCs w:val="24"/>
                <w:lang w:eastAsia="ru-RU"/>
              </w:rPr>
              <w:t>1931,3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1"/>
                <w:w w:val="97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-4"/>
                <w:w w:val="97"/>
                <w:sz w:val="24"/>
                <w:szCs w:val="24"/>
                <w:lang w:eastAsia="ru-RU"/>
              </w:rPr>
              <w:t>1973,2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-1"/>
                <w:w w:val="97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97035" w:rsidRPr="00C97035" w:rsidTr="00B83F45">
        <w:trPr>
          <w:trHeight w:hRule="exact"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  <w:lang w:eastAsia="ru-RU"/>
              </w:rPr>
              <w:t>2025,6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  <w:lang w:eastAsia="ru-RU"/>
              </w:rPr>
              <w:t>2129,8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-1"/>
                <w:w w:val="97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175,9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2"/>
                <w:w w:val="97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177,2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  <w:lang w:eastAsia="ru-RU"/>
              </w:rPr>
              <w:t>2343,3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3"/>
                <w:w w:val="97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185,2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  <w:lang w:eastAsia="ru-RU"/>
              </w:rPr>
              <w:t>2473,5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4"/>
                <w:w w:val="97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202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  <w:lang w:eastAsia="ru-RU"/>
              </w:rPr>
              <w:t>2622,3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3"/>
                <w:w w:val="97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218,3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  <w:lang w:eastAsia="ru-RU"/>
              </w:rPr>
              <w:t>2690,3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4"/>
                <w:w w:val="97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237,5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4"/>
                <w:w w:val="97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253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-2"/>
                <w:w w:val="97"/>
                <w:sz w:val="24"/>
                <w:szCs w:val="24"/>
                <w:lang w:eastAsia="ru-RU"/>
              </w:rPr>
              <w:t>2877,1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4"/>
                <w:w w:val="97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259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  <w:lang w:eastAsia="ru-RU"/>
              </w:rPr>
              <w:t>2875,8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3"/>
                <w:w w:val="97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259,5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-2"/>
                <w:w w:val="97"/>
                <w:sz w:val="24"/>
                <w:szCs w:val="24"/>
                <w:lang w:eastAsia="ru-RU"/>
              </w:rPr>
              <w:t>2965,1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3"/>
                <w:w w:val="97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267,1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-4"/>
                <w:w w:val="97"/>
                <w:sz w:val="24"/>
                <w:szCs w:val="24"/>
                <w:lang w:eastAsia="ru-RU"/>
              </w:rPr>
              <w:t>3107,1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3"/>
                <w:w w:val="97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272,2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  <w:lang w:eastAsia="ru-RU"/>
              </w:rPr>
              <w:t>3268,5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4"/>
                <w:w w:val="97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278,1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-3"/>
                <w:w w:val="97"/>
                <w:sz w:val="24"/>
                <w:szCs w:val="24"/>
                <w:lang w:eastAsia="ru-RU"/>
              </w:rPr>
              <w:t>3248,1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2"/>
                <w:w w:val="97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310,3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-1"/>
                <w:w w:val="97"/>
                <w:sz w:val="24"/>
                <w:szCs w:val="24"/>
                <w:lang w:eastAsia="ru-RU"/>
              </w:rPr>
              <w:t>3221,7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4"/>
                <w:w w:val="97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333,2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w w:val="97"/>
                <w:sz w:val="24"/>
                <w:szCs w:val="24"/>
                <w:lang w:eastAsia="ru-RU"/>
              </w:rPr>
              <w:t>3380,8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3"/>
                <w:w w:val="97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331,3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-1"/>
                <w:w w:val="97"/>
                <w:sz w:val="24"/>
                <w:szCs w:val="24"/>
                <w:lang w:eastAsia="ru-RU"/>
              </w:rPr>
              <w:t>3533,2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3"/>
                <w:w w:val="97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302,6</w:t>
            </w:r>
          </w:p>
        </w:tc>
      </w:tr>
      <w:tr w:rsidR="00C97035" w:rsidRPr="00C97035" w:rsidTr="00B83F45">
        <w:trPr>
          <w:trHeight w:val="2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-1"/>
                <w:w w:val="97"/>
                <w:sz w:val="24"/>
                <w:szCs w:val="24"/>
                <w:lang w:eastAsia="ru-RU"/>
              </w:rPr>
              <w:t>3703,5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pacing w:val="3"/>
                <w:w w:val="97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295,1</w:t>
            </w:r>
          </w:p>
        </w:tc>
      </w:tr>
    </w:tbl>
    <w:p w:rsidR="00C97035" w:rsidRPr="00C97035" w:rsidRDefault="00C97035" w:rsidP="00C9703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97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Значения переменных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position w:val="-12"/>
          <w:sz w:val="28"/>
          <w:szCs w:val="28"/>
          <w:lang w:eastAsia="ru-RU"/>
        </w:rPr>
        <w:object w:dxaOrig="560" w:dyaOrig="360">
          <v:shape id="_x0000_i1228" type="#_x0000_t75" style="width:44.15pt;height:27.85pt" o:ole="">
            <v:imagedata r:id="rId379" o:title=""/>
          </v:shape>
          <o:OLEObject Type="Embed" ProgID="Equation.3" ShapeID="_x0000_i1228" DrawAspect="Content" ObjectID="_1527949672" r:id="rId380"/>
        </w:objec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приводятся в табл. 7. Отме</w:t>
      </w:r>
      <w:r w:rsidRPr="00C970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C97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тим, что число наблюдений, по которым производился расчет </w:t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этих переменных, составило 17 (три наблюдения было поте</w:t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C970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ряно вследствие сдвига факторного признака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position w:val="-12"/>
          <w:sz w:val="28"/>
          <w:szCs w:val="28"/>
          <w:lang w:eastAsia="ru-RU"/>
        </w:rPr>
        <w:object w:dxaOrig="240" w:dyaOrig="360">
          <v:shape id="_x0000_i1229" type="#_x0000_t75" style="width:19pt;height:27.85pt" o:ole="">
            <v:imagedata r:id="rId381" o:title=""/>
          </v:shape>
          <o:OLEObject Type="Embed" ProgID="Equation.3" ShapeID="_x0000_i1229" DrawAspect="Content" ObjectID="_1527949673" r:id="rId382"/>
        </w:object>
      </w:r>
      <w:r w:rsidRPr="00C970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 три месяца</w:t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времени).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9" w:right="5" w:firstLine="33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Расчет параметров уравнения регрессии обычным </w:t>
      </w:r>
      <w:r w:rsidRPr="00C970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МНК для нашего примера приводит к следующим результатам: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9" w:right="5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97035">
        <w:rPr>
          <w:rFonts w:ascii="Times New Roman" w:eastAsia="Times New Roman" w:hAnsi="Times New Roman" w:cs="Times New Roman"/>
          <w:position w:val="-42"/>
          <w:sz w:val="28"/>
          <w:szCs w:val="28"/>
          <w:lang w:eastAsia="ru-RU"/>
        </w:rPr>
        <w:object w:dxaOrig="5620" w:dyaOrig="960">
          <v:shape id="_x0000_i1230" type="#_x0000_t75" style="width:369.5pt;height:63.15pt" o:ole="">
            <v:imagedata r:id="rId383" o:title=""/>
          </v:shape>
          <o:OLEObject Type="Embed" ProgID="Equation.3" ShapeID="_x0000_i1230" DrawAspect="Content" ObjectID="_1527949674" r:id="rId384"/>
        </w:objec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скобках указаны значения стандартных ошибок коэффици</w:t>
      </w:r>
      <w:r w:rsidRPr="00C970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C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ентов регрессии. Воспользовавшись найденными коэффициен</w:t>
      </w:r>
      <w:r w:rsidRPr="00C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тами регрессии при переменных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position w:val="-12"/>
          <w:sz w:val="28"/>
          <w:szCs w:val="28"/>
          <w:lang w:eastAsia="ru-RU"/>
        </w:rPr>
        <w:object w:dxaOrig="560" w:dyaOrig="360">
          <v:shape id="_x0000_i1231" type="#_x0000_t75" style="width:44.15pt;height:27.85pt" o:ole="">
            <v:imagedata r:id="rId379" o:title=""/>
          </v:shape>
          <o:OLEObject Type="Embed" ProgID="Equation.3" ShapeID="_x0000_i1231" DrawAspect="Content" ObjectID="_1527949675" r:id="rId385"/>
        </w:object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соотношениями (7.11), рассчитаем коэффициенты регрессии исходной модели: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eastAsia="Times New Roman" w:hAnsi="Times New Roman" w:cs="Times New Roman"/>
          <w:iCs/>
          <w:color w:val="000000"/>
          <w:spacing w:val="2"/>
          <w:w w:val="97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position w:val="-12"/>
          <w:sz w:val="28"/>
          <w:szCs w:val="28"/>
          <w:lang w:eastAsia="ru-RU"/>
        </w:rPr>
        <w:object w:dxaOrig="1440" w:dyaOrig="360">
          <v:shape id="_x0000_i1232" type="#_x0000_t75" style="width:112.75pt;height:27.85pt" o:ole="">
            <v:imagedata r:id="rId386" o:title=""/>
          </v:shape>
          <o:OLEObject Type="Embed" ProgID="Equation.3" ShapeID="_x0000_i1232" DrawAspect="Content" ObjectID="_1527949676" r:id="rId387"/>
        </w:objec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eastAsia="Times New Roman" w:hAnsi="Times New Roman" w:cs="Times New Roman"/>
          <w:iCs/>
          <w:color w:val="000000"/>
          <w:spacing w:val="2"/>
          <w:w w:val="97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position w:val="-10"/>
          <w:sz w:val="28"/>
          <w:szCs w:val="28"/>
          <w:lang w:eastAsia="ru-RU"/>
        </w:rPr>
        <w:object w:dxaOrig="3300" w:dyaOrig="340">
          <v:shape id="_x0000_i1233" type="#_x0000_t75" style="width:258.1pt;height:26.5pt" o:ole="">
            <v:imagedata r:id="rId388" o:title=""/>
          </v:shape>
          <o:OLEObject Type="Embed" ProgID="Equation.3" ShapeID="_x0000_i1233" DrawAspect="Content" ObjectID="_1527949677" r:id="rId389"/>
        </w:objec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eastAsia="Times New Roman" w:hAnsi="Times New Roman" w:cs="Times New Roman"/>
          <w:iCs/>
          <w:color w:val="000000"/>
          <w:spacing w:val="2"/>
          <w:w w:val="97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position w:val="-10"/>
          <w:sz w:val="28"/>
          <w:szCs w:val="28"/>
          <w:lang w:eastAsia="ru-RU"/>
        </w:rPr>
        <w:object w:dxaOrig="4020" w:dyaOrig="340">
          <v:shape id="_x0000_i1234" type="#_x0000_t75" style="width:314.5pt;height:26.5pt" o:ole="">
            <v:imagedata r:id="rId390" o:title=""/>
          </v:shape>
          <o:OLEObject Type="Embed" ProgID="Equation.3" ShapeID="_x0000_i1234" DrawAspect="Content" ObjectID="_1527949678" r:id="rId391"/>
        </w:objec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eastAsia="Times New Roman" w:hAnsi="Times New Roman" w:cs="Times New Roman"/>
          <w:iCs/>
          <w:color w:val="000000"/>
          <w:spacing w:val="2"/>
          <w:w w:val="97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position w:val="-12"/>
          <w:sz w:val="28"/>
          <w:szCs w:val="28"/>
          <w:lang w:eastAsia="ru-RU"/>
        </w:rPr>
        <w:object w:dxaOrig="4000" w:dyaOrig="360">
          <v:shape id="_x0000_i1235" type="#_x0000_t75" style="width:313.15pt;height:27.85pt" o:ole="">
            <v:imagedata r:id="rId392" o:title=""/>
          </v:shape>
          <o:OLEObject Type="Embed" ProgID="Equation.3" ShapeID="_x0000_i1235" DrawAspect="Content" ObjectID="_1527949679" r:id="rId393"/>
        </w:objec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iCs/>
          <w:color w:val="000000"/>
          <w:spacing w:val="2"/>
          <w:w w:val="97"/>
          <w:sz w:val="28"/>
          <w:szCs w:val="28"/>
          <w:lang w:eastAsia="ru-RU"/>
        </w:rPr>
        <w:t xml:space="preserve">При этом       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position w:val="-12"/>
          <w:sz w:val="28"/>
          <w:szCs w:val="28"/>
          <w:lang w:eastAsia="ru-RU"/>
        </w:rPr>
        <w:object w:dxaOrig="2980" w:dyaOrig="360">
          <v:shape id="_x0000_i1236" type="#_x0000_t75" style="width:233.65pt;height:27.85pt" o:ole="">
            <v:imagedata r:id="rId394" o:title=""/>
          </v:shape>
          <o:OLEObject Type="Embed" ProgID="Equation.3" ShapeID="_x0000_i1236" DrawAspect="Content" ObjectID="_1527949680" r:id="rId395"/>
        </w:objec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86" w:firstLine="25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Модель с распределенным лагом имеет вид: 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86" w:firstLine="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42"/>
          <w:sz w:val="28"/>
          <w:szCs w:val="28"/>
          <w:lang w:eastAsia="ru-RU"/>
        </w:rPr>
        <w:object w:dxaOrig="6220" w:dyaOrig="960">
          <v:shape id="_x0000_i1237" type="#_x0000_t75" style="width:408.9pt;height:63.15pt" o:ole="">
            <v:imagedata r:id="rId396" o:title=""/>
          </v:shape>
          <o:OLEObject Type="Embed" ProgID="Equation.3" ShapeID="_x0000_i1237" DrawAspect="Content" ObjectID="_1527949681" r:id="rId397"/>
        </w:objec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86" w:firstLine="25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tbl>
      <w:tblPr>
        <w:tblW w:w="9360" w:type="dxa"/>
        <w:tblInd w:w="108" w:type="dxa"/>
        <w:tblLook w:val="0000"/>
      </w:tblPr>
      <w:tblGrid>
        <w:gridCol w:w="1036"/>
        <w:gridCol w:w="1270"/>
        <w:gridCol w:w="1416"/>
        <w:gridCol w:w="817"/>
        <w:gridCol w:w="1581"/>
        <w:gridCol w:w="257"/>
        <w:gridCol w:w="746"/>
        <w:gridCol w:w="257"/>
        <w:gridCol w:w="823"/>
        <w:gridCol w:w="77"/>
        <w:gridCol w:w="1080"/>
      </w:tblGrid>
      <w:tr w:rsidR="00C97035" w:rsidRPr="00C97035" w:rsidTr="00B83F45">
        <w:trPr>
          <w:trHeight w:val="930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наблюдений зависимости выручки от размера бюджета на рекламу и результаты расчета по математической модели с распределенным лагом</w:t>
            </w:r>
          </w:p>
        </w:tc>
      </w:tr>
      <w:tr w:rsidR="00C97035" w:rsidRPr="00C97035" w:rsidTr="00B83F45">
        <w:trPr>
          <w:trHeight w:val="52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Для модели с распределенным лагом</w:t>
            </w:r>
          </w:p>
        </w:tc>
      </w:tr>
      <w:tr w:rsidR="00C97035" w:rsidRPr="00C97035" w:rsidTr="00B83F45">
        <w:trPr>
          <w:trHeight w:val="1035"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месяца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Выручка У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Затраты на рекламу X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Z0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Z1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Yp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Y-Yp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(Y-Yp)^2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1931,3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2116,2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184,1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400,1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2319,2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581,1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2491,6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-18,1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326,0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2654,5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-32,2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1037,9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2731,8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-41,5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1721,7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2809,6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-8,6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74,1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2880,4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-3,3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11,1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2862,4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178,4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2953,8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126,6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272,2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3106,0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1,3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3334,1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-65,6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4301,7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3444,0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-195,9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38378,9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3292,5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-70,8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5018,6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3276,5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10870,8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302,6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3373,0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25666,1</w:t>
            </w:r>
          </w:p>
        </w:tc>
      </w:tr>
      <w:tr w:rsidR="00C97035" w:rsidRPr="00C97035" w:rsidTr="00B83F45">
        <w:trPr>
          <w:trHeight w:val="27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295,1</w:t>
            </w:r>
          </w:p>
        </w:tc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3615,4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7768,0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210373,2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Дисперсия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5685,09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0,971287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Стандарт. Ошибка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89,74</w:t>
            </w:r>
          </w:p>
        </w:tc>
      </w:tr>
      <w:tr w:rsidR="00C97035" w:rsidRPr="00C97035" w:rsidTr="00B83F45">
        <w:trPr>
          <w:trHeight w:val="27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Коэффициент детерминации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0,97</w:t>
            </w:r>
          </w:p>
        </w:tc>
      </w:tr>
    </w:tbl>
    <w:p w:rsidR="00C97035" w:rsidRPr="00C97035" w:rsidRDefault="00C97035" w:rsidP="00C9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10" w:right="19" w:firstLine="34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Сделаем прогноз выручки при затратах на рекламу в 21 месяце на уровне 70 тыс. руб.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0" w:right="19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48"/>
          <w:sz w:val="28"/>
          <w:szCs w:val="28"/>
          <w:lang w:eastAsia="ru-RU"/>
        </w:rPr>
        <w:object w:dxaOrig="6800" w:dyaOrig="1340">
          <v:shape id="_x0000_i1238" type="#_x0000_t75" style="width:446.95pt;height:88.3pt" o:ole="">
            <v:imagedata r:id="rId398" o:title=""/>
          </v:shape>
          <o:OLEObject Type="Embed" ProgID="Equation.3" ShapeID="_x0000_i1238" DrawAspect="Content" ObjectID="_1527949682" r:id="rId399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 при рекламном бюджете в 70 тыс. руб. следует ожидать с надежностью 0,95, что фактическая выручка будет равна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0" w:right="19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97035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3379" w:dyaOrig="620">
          <v:shape id="_x0000_i1239" type="#_x0000_t75" style="width:222.1pt;height:40.75pt" o:ole="">
            <v:imagedata r:id="rId400" o:title=""/>
          </v:shape>
          <o:OLEObject Type="Embed" ProgID="Equation.3" ShapeID="_x0000_i1239" DrawAspect="Content" ObjectID="_1527949683" r:id="rId401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0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840" w:dyaOrig="320">
          <v:shape id="_x0000_i1240" type="#_x0000_t75" style="width:449.65pt;height:21.05pt" o:ole="">
            <v:imagedata r:id="rId402" o:title=""/>
          </v:shape>
          <o:OLEObject Type="Embed" ProgID="Equation.3" ShapeID="_x0000_i1240" DrawAspect="Content" ObjectID="_1527949684" r:id="rId403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0" w:right="19" w:firstLine="34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40" w:dyaOrig="320">
          <v:shape id="_x0000_i1241" type="#_x0000_t75" style="width:147.4pt;height:21.05pt" o:ole="">
            <v:imagedata r:id="rId404" o:title=""/>
          </v:shape>
          <o:OLEObject Type="Embed" ProgID="Equation.3" ShapeID="_x0000_i1241" DrawAspect="Content" ObjectID="_1527949685" r:id="rId405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0" w:right="19" w:firstLine="34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Нанесем полученные значения на график (рис. 3).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0" w:right="19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970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3110" cy="26657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1618" w:right="365" w:hanging="9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Рис. 3. Структура лага в модели зависимости выручки от размера бюджета на рекламу</w:t>
      </w: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48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этой модели показывает, что рост размера бюджета на 1 тыс. руб. в текущем периоде приведет через </w:t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 месяца к росту выручки от продаж в среднем на </w: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position w:val="-12"/>
          <w:sz w:val="28"/>
          <w:szCs w:val="28"/>
          <w:lang w:eastAsia="ru-RU"/>
        </w:rPr>
        <w:object w:dxaOrig="2980" w:dyaOrig="360">
          <v:shape id="_x0000_i1242" type="#_x0000_t75" style="width:233.65pt;height:27.85pt" o:ole="">
            <v:imagedata r:id="rId407" o:title=""/>
          </v:shape>
          <o:OLEObject Type="Embed" ProgID="Equation.3" ShapeID="_x0000_i1242" DrawAspect="Content" ObjectID="_1527949686" r:id="rId408"/>
        </w:object>
      </w:r>
      <w:r w:rsidRPr="00C97035">
        <w:rPr>
          <w:rFonts w:ascii="Times New Roman" w:eastAsia="Times New Roman" w:hAnsi="Times New Roman" w:cs="Times New Roman"/>
          <w:i/>
          <w:iCs/>
          <w:color w:val="000000"/>
          <w:spacing w:val="2"/>
          <w:w w:val="97"/>
          <w:sz w:val="28"/>
          <w:szCs w:val="28"/>
          <w:lang w:eastAsia="ru-RU"/>
        </w:rPr>
        <w:t xml:space="preserve"> </w:t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тыс. руб.. Соответственно, </w:t>
      </w:r>
      <w:r w:rsidRPr="00C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размера бюджета на 1 тыс. руб. в текущем периоде приведет</w:t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через 2 месяца в среднем на 45,448812 тыс. руб., через 1 месяц в среднем на 33,405622 тыс. руб., а в текущем месяце в среднем на 18,256022 тыс. руб..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Определим относительные коэффициенты регрессии </w:t>
      </w:r>
      <w:r w:rsidRPr="00C97035">
        <w:rPr>
          <w:rFonts w:ascii="Times New Roman" w:eastAsia="Times New Roman" w:hAnsi="Times New Roman" w:cs="Times New Roman"/>
          <w:color w:val="000000"/>
          <w:spacing w:val="1"/>
          <w:position w:val="-24"/>
          <w:sz w:val="28"/>
          <w:szCs w:val="28"/>
          <w:lang w:eastAsia="ru-RU"/>
        </w:rPr>
        <w:object w:dxaOrig="760" w:dyaOrig="620">
          <v:shape id="_x0000_i1243" type="#_x0000_t75" style="width:50.25pt;height:40.75pt" o:ole="">
            <v:imagedata r:id="rId409" o:title=""/>
          </v:shape>
          <o:OLEObject Type="Embed" ProgID="Equation.3" ShapeID="_x0000_i1243" DrawAspect="Content" ObjectID="_1527949687" r:id="rId410"/>
        </w:object>
      </w:r>
      <w:r w:rsidRPr="00C97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1"/>
          <w:position w:val="-28"/>
          <w:sz w:val="28"/>
          <w:szCs w:val="28"/>
          <w:lang w:eastAsia="ru-RU"/>
        </w:rPr>
        <w:object w:dxaOrig="6600" w:dyaOrig="680">
          <v:shape id="_x0000_i1244" type="#_x0000_t75" style="width:434.7pt;height:44.85pt" o:ole="">
            <v:imagedata r:id="rId411" o:title=""/>
          </v:shape>
          <o:OLEObject Type="Embed" ProgID="Equation.3" ShapeID="_x0000_i1244" DrawAspect="Content" ObjectID="_1527949688" r:id="rId412"/>
        </w:objec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1"/>
          <w:position w:val="-28"/>
          <w:sz w:val="28"/>
          <w:szCs w:val="28"/>
          <w:lang w:eastAsia="ru-RU"/>
        </w:rPr>
        <w:object w:dxaOrig="6600" w:dyaOrig="680">
          <v:shape id="_x0000_i1245" type="#_x0000_t75" style="width:434.7pt;height:44.85pt" o:ole="">
            <v:imagedata r:id="rId413" o:title=""/>
          </v:shape>
          <o:OLEObject Type="Embed" ProgID="Equation.3" ShapeID="_x0000_i1245" DrawAspect="Content" ObjectID="_1527949689" r:id="rId414"/>
        </w:object>
      </w:r>
    </w:p>
    <w:p w:rsidR="00C97035" w:rsidRPr="00C97035" w:rsidRDefault="00C97035" w:rsidP="00C97035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33,6% общего увеличения выручки от продаж, вызванного ростом затрат на рекламу, происходит в текущем месяце; 27,9%  - в следующем месяце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20" w:dyaOrig="320">
          <v:shape id="_x0000_i1246" type="#_x0000_t75" style="width:44.85pt;height:23.1pt" o:ole="">
            <v:imagedata r:id="rId415" o:title=""/>
          </v:shape>
          <o:OLEObject Type="Embed" ProgID="Equation.3" ShapeID="_x0000_i1246" DrawAspect="Content" ObjectID="_1527949690" r:id="rId416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22,1%  - в момент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60" w:dyaOrig="320">
          <v:shape id="_x0000_i1247" type="#_x0000_t75" style="width:48.25pt;height:23.1pt" o:ole="">
            <v:imagedata r:id="rId417" o:title=""/>
          </v:shape>
          <o:OLEObject Type="Embed" ProgID="Equation.3" ShapeID="_x0000_i1247" DrawAspect="Content" ObjectID="_1527949691" r:id="rId418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16,4%  - в момент </w:t>
      </w: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39" w:dyaOrig="320">
          <v:shape id="_x0000_i1248" type="#_x0000_t75" style="width:46.2pt;height:23.1pt" o:ole="">
            <v:imagedata r:id="rId419" o:title=""/>
          </v:shape>
          <o:OLEObject Type="Embed" ProgID="Equation.3" ShapeID="_x0000_i1248" DrawAspect="Content" ObjectID="_1527949692" r:id="rId420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лаг в этой модели определяется как</w:t>
      </w:r>
    </w:p>
    <w:p w:rsidR="00C97035" w:rsidRPr="00C97035" w:rsidRDefault="00C97035" w:rsidP="00C9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140" w:dyaOrig="320">
          <v:shape id="_x0000_i1249" type="#_x0000_t75" style="width:446.25pt;height:23.1pt" o:ole="">
            <v:imagedata r:id="rId421" o:title=""/>
          </v:shape>
          <o:OLEObject Type="Embed" ProgID="Equation.3" ShapeID="_x0000_i1249" DrawAspect="Content" ObjectID="_1527949693" r:id="rId422"/>
        </w:object>
      </w: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035" w:rsidRPr="00C97035" w:rsidRDefault="00C97035" w:rsidP="00C9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увеличение бюджета на рекламу приведет к увеличению выручки через 1,55 месяца.</w:t>
      </w:r>
    </w:p>
    <w:p w:rsidR="00C97035" w:rsidRPr="00C97035" w:rsidRDefault="00C97035" w:rsidP="00C9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38" w:right="24" w:firstLine="31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сравнения приведем результаты применения обычного </w:t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МНК для расчета параметров этой модели с лагом в 3 месяца: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8" w:right="24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position w:val="-42"/>
          <w:sz w:val="28"/>
          <w:szCs w:val="28"/>
          <w:lang w:eastAsia="ru-RU"/>
        </w:rPr>
        <w:object w:dxaOrig="6259" w:dyaOrig="960">
          <v:shape id="_x0000_i1250" type="#_x0000_t75" style="width:410.95pt;height:63.15pt" o:ole="">
            <v:imagedata r:id="rId423" o:title=""/>
          </v:shape>
          <o:OLEObject Type="Embed" ProgID="Equation.3" ShapeID="_x0000_i1250" DrawAspect="Content" ObjectID="_1527949694" r:id="rId424"/>
        </w:object>
      </w:r>
    </w:p>
    <w:p w:rsidR="00C97035" w:rsidRPr="00C97035" w:rsidRDefault="00C97035" w:rsidP="00C97035">
      <w:pPr>
        <w:shd w:val="clear" w:color="auto" w:fill="FFFFFF"/>
        <w:spacing w:after="0" w:line="240" w:lineRule="auto"/>
        <w:ind w:right="29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коэффициент детерминации по модели, параметры ко</w:t>
      </w:r>
      <w:r w:rsidRPr="00C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C97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торой были рассчитаны обычным МНК, несколько выше, одна</w:t>
      </w:r>
      <w:r w:rsidRPr="00C97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 стандартные ошибки коэффициентов регрессии в модели, по</w:t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C9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лученной с учетом ограничений на полиномиальную структуру лага, значительно снизились. Кроме того, модель, полученная </w:t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обычным МНК, обладает более существенным недостатком: ко</w:t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C970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эффициенты регрессии при лаговых переменных этой модели    </w:t>
      </w:r>
      <w:r w:rsidRPr="00C97035">
        <w:rPr>
          <w:rFonts w:ascii="Times New Roman" w:eastAsia="Times New Roman" w:hAnsi="Times New Roman" w:cs="Times New Roman"/>
          <w:color w:val="000000"/>
          <w:spacing w:val="3"/>
          <w:position w:val="-12"/>
          <w:sz w:val="28"/>
          <w:szCs w:val="28"/>
          <w:lang w:eastAsia="ru-RU"/>
        </w:rPr>
        <w:object w:dxaOrig="999" w:dyaOrig="360">
          <v:shape id="_x0000_i1251" type="#_x0000_t75" style="width:80.85pt;height:29.2pt" o:ole="">
            <v:imagedata r:id="rId425" o:title=""/>
          </v:shape>
          <o:OLEObject Type="Embed" ProgID="Equation.3" ShapeID="_x0000_i1251" DrawAspect="Content" ObjectID="_1527949695" r:id="rId426"/>
        </w:object>
      </w:r>
      <w:r w:rsidRPr="00C970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нельзя считать статистически значимыми (см . таблицу 7.2)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Таблица 7.2</w:t>
      </w:r>
    </w:p>
    <w:tbl>
      <w:tblPr>
        <w:tblW w:w="8847" w:type="dxa"/>
        <w:tblLook w:val="0000"/>
      </w:tblPr>
      <w:tblGrid>
        <w:gridCol w:w="1248"/>
        <w:gridCol w:w="2237"/>
        <w:gridCol w:w="2016"/>
        <w:gridCol w:w="1861"/>
        <w:gridCol w:w="1485"/>
      </w:tblGrid>
      <w:tr w:rsidR="00C97035" w:rsidRPr="00C97035" w:rsidTr="00B83F45">
        <w:trPr>
          <w:trHeight w:val="783"/>
        </w:trPr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Коэффициенты модели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Стандартная ошибка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t-статистика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P-Значение</w:t>
            </w:r>
          </w:p>
        </w:tc>
      </w:tr>
      <w:tr w:rsidR="00C97035" w:rsidRPr="00C97035" w:rsidTr="00B83F45">
        <w:trPr>
          <w:trHeight w:val="35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bo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459,9971615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81,3224001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5,656463175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0,0001062</w:t>
            </w:r>
          </w:p>
        </w:tc>
      </w:tr>
      <w:tr w:rsidR="00C97035" w:rsidRPr="00C97035" w:rsidTr="00B83F45">
        <w:trPr>
          <w:trHeight w:val="35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 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26,31577231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3,515329062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7,486005392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7,371E-06</w:t>
            </w:r>
          </w:p>
        </w:tc>
      </w:tr>
      <w:tr w:rsidR="00C97035" w:rsidRPr="00C97035" w:rsidTr="00B83F45">
        <w:trPr>
          <w:trHeight w:val="35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X t-1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5,335408901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5,061688064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1,054076986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0,3126093</w:t>
            </w:r>
          </w:p>
        </w:tc>
      </w:tr>
      <w:tr w:rsidR="00C97035" w:rsidRPr="00C97035" w:rsidTr="00B83F45">
        <w:trPr>
          <w:trHeight w:val="35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X t-2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8,144913603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5,195858552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1,567578009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0,1429582</w:t>
            </w:r>
          </w:p>
        </w:tc>
      </w:tr>
      <w:tr w:rsidR="00C97035" w:rsidRPr="00C97035" w:rsidTr="00B83F45">
        <w:trPr>
          <w:trHeight w:val="371"/>
        </w:trPr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X t-3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14,83533605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3,740247489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3,966404922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0,0018716</w:t>
            </w:r>
          </w:p>
        </w:tc>
      </w:tr>
    </w:tbl>
    <w:p w:rsidR="00C97035" w:rsidRPr="00C97035" w:rsidRDefault="00C97035" w:rsidP="00C97035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000"/>
      </w:tblPr>
      <w:tblGrid>
        <w:gridCol w:w="1036"/>
        <w:gridCol w:w="1270"/>
        <w:gridCol w:w="1416"/>
        <w:gridCol w:w="817"/>
        <w:gridCol w:w="1414"/>
        <w:gridCol w:w="437"/>
        <w:gridCol w:w="810"/>
        <w:gridCol w:w="417"/>
        <w:gridCol w:w="663"/>
        <w:gridCol w:w="1084"/>
        <w:gridCol w:w="176"/>
      </w:tblGrid>
      <w:tr w:rsidR="00C97035" w:rsidRPr="00C97035" w:rsidTr="00B83F45">
        <w:trPr>
          <w:gridAfter w:val="1"/>
          <w:wAfter w:w="176" w:type="dxa"/>
          <w:trHeight w:val="1080"/>
        </w:trPr>
        <w:tc>
          <w:tcPr>
            <w:tcW w:w="9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наблюдений зависимости выручки от размера бюджета на рекламу и результаты расчета по математической модели, построенной по МНК с лагом</w:t>
            </w:r>
          </w:p>
        </w:tc>
      </w:tr>
      <w:tr w:rsidR="00C97035" w:rsidRPr="00C97035" w:rsidTr="00B83F45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Для модели по МНК с лагом</w:t>
            </w:r>
          </w:p>
        </w:tc>
      </w:tr>
      <w:tr w:rsidR="00C97035" w:rsidRPr="00C97035" w:rsidTr="00B83F45">
        <w:trPr>
          <w:trHeight w:val="1035"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месяца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Выручка У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Затраты на рекламу X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Z0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Z1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Ym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Y-Ym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(Y-Ym)^2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1931,3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-5,3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27,8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2201,0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289,3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2309,5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1141,8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2497,7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-24,2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587,4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2643,5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-21,2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448,4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2679,6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113,4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2808,9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-7,9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62,0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2898,2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-21,1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443,4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2813,4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3893,8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2982,9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-17,8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317,2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272,2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-42,9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1836,6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3340,5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-72,0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5179,3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3356,5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-108,4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11740,7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3174,9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2188,4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3388,8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64,7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302,6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3479,4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2898,8</w:t>
            </w:r>
          </w:p>
        </w:tc>
      </w:tr>
      <w:tr w:rsidR="00C97035" w:rsidRPr="00C97035" w:rsidTr="00B83F45">
        <w:trPr>
          <w:trHeight w:val="27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295,1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3599,3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10851,7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210373,2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Дисперсия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2475,57</w:t>
            </w:r>
          </w:p>
        </w:tc>
      </w:tr>
      <w:tr w:rsidR="00C97035" w:rsidRPr="00C97035" w:rsidTr="00B83F45">
        <w:trPr>
          <w:trHeight w:val="2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Стандарт. Ошибка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59,22</w:t>
            </w:r>
          </w:p>
        </w:tc>
      </w:tr>
      <w:tr w:rsidR="00C97035" w:rsidRPr="00C97035" w:rsidTr="00B83F45">
        <w:trPr>
          <w:trHeight w:val="27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Коэффициент детерминации</w:t>
            </w:r>
          </w:p>
        </w:tc>
        <w:tc>
          <w:tcPr>
            <w:tcW w:w="1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0,99</w:t>
            </w:r>
          </w:p>
        </w:tc>
      </w:tr>
    </w:tbl>
    <w:p w:rsidR="00C97035" w:rsidRPr="00C97035" w:rsidRDefault="00C97035" w:rsidP="00C97035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hd w:val="clear" w:color="auto" w:fill="FFFFFF"/>
        <w:spacing w:after="0" w:line="240" w:lineRule="auto"/>
        <w:ind w:left="38" w:right="24" w:firstLine="31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сравнения также приведем результаты применения обычного </w:t>
      </w:r>
      <w:r w:rsidRPr="00C970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МНК для расчета параметров линейной модели без лага:</w: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8" w:right="24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97035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2980" w:dyaOrig="600">
          <v:shape id="_x0000_i1252" type="#_x0000_t75" style="width:195.6pt;height:39.4pt" o:ole="">
            <v:imagedata r:id="rId427" o:title=""/>
          </v:shape>
          <o:OLEObject Type="Embed" ProgID="Equation.3" ShapeID="_x0000_i1252" DrawAspect="Content" ObjectID="_1527949696" r:id="rId428"/>
        </w:object>
      </w:r>
    </w:p>
    <w:p w:rsidR="00C97035" w:rsidRPr="00C97035" w:rsidRDefault="00C97035" w:rsidP="00C97035">
      <w:pPr>
        <w:shd w:val="clear" w:color="auto" w:fill="FFFFFF"/>
        <w:spacing w:after="0" w:line="240" w:lineRule="auto"/>
        <w:ind w:left="38" w:right="24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Таблица 3</w:t>
      </w:r>
    </w:p>
    <w:tbl>
      <w:tblPr>
        <w:tblW w:w="7760" w:type="dxa"/>
        <w:tblInd w:w="108" w:type="dxa"/>
        <w:tblLook w:val="0000"/>
      </w:tblPr>
      <w:tblGrid>
        <w:gridCol w:w="976"/>
        <w:gridCol w:w="2057"/>
        <w:gridCol w:w="2136"/>
        <w:gridCol w:w="1703"/>
        <w:gridCol w:w="1618"/>
      </w:tblGrid>
      <w:tr w:rsidR="00C97035" w:rsidRPr="00C97035" w:rsidTr="00B83F45">
        <w:trPr>
          <w:trHeight w:val="255"/>
        </w:trPr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0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i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0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i/>
                <w:iCs/>
                <w:sz w:val="24"/>
                <w:szCs w:val="20"/>
                <w:lang w:eastAsia="ru-RU"/>
              </w:rPr>
              <w:t>Коэффициенты</w:t>
            </w:r>
            <w:r w:rsidRPr="00C97035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 xml:space="preserve"> модели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0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i/>
                <w:iCs/>
                <w:sz w:val="24"/>
                <w:szCs w:val="20"/>
                <w:lang w:eastAsia="ru-RU"/>
              </w:rPr>
              <w:t>Стандартная ошибка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0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i/>
                <w:iCs/>
                <w:sz w:val="24"/>
                <w:szCs w:val="20"/>
                <w:lang w:eastAsia="ru-RU"/>
              </w:rPr>
              <w:t>t-статистика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0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i/>
                <w:iCs/>
                <w:sz w:val="24"/>
                <w:szCs w:val="20"/>
                <w:lang w:eastAsia="ru-RU"/>
              </w:rPr>
              <w:t>P-Значение</w:t>
            </w:r>
          </w:p>
        </w:tc>
      </w:tr>
      <w:tr w:rsidR="00C97035" w:rsidRPr="00C97035" w:rsidTr="00B83F4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643,1508449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157,3163657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4,088264066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0,000690006</w:t>
            </w:r>
          </w:p>
        </w:tc>
      </w:tr>
      <w:tr w:rsidR="00C97035" w:rsidRPr="00C97035" w:rsidTr="00B83F45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47,8736723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3,445901878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13,89292963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0"/>
                <w:lang w:eastAsia="ru-RU"/>
              </w:rPr>
              <w:t>4,61628E-11</w:t>
            </w:r>
          </w:p>
        </w:tc>
      </w:tr>
    </w:tbl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35" w:rsidRPr="00C97035" w:rsidRDefault="00C97035" w:rsidP="00C9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21" w:type="dxa"/>
        <w:tblInd w:w="108" w:type="dxa"/>
        <w:tblLook w:val="0000"/>
      </w:tblPr>
      <w:tblGrid>
        <w:gridCol w:w="1036"/>
        <w:gridCol w:w="1481"/>
        <w:gridCol w:w="2350"/>
        <w:gridCol w:w="1126"/>
        <w:gridCol w:w="1038"/>
        <w:gridCol w:w="1527"/>
      </w:tblGrid>
      <w:tr w:rsidR="00C97035" w:rsidRPr="00C97035" w:rsidTr="00B83F45">
        <w:trPr>
          <w:trHeight w:val="1065"/>
        </w:trPr>
        <w:tc>
          <w:tcPr>
            <w:tcW w:w="8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наблюдений зависимости выручки от размера бюджета на рекламу и результаты расчета по линейной модели, построенной по МНК без лага </w:t>
            </w:r>
          </w:p>
        </w:tc>
      </w:tr>
      <w:tr w:rsidR="00C97035" w:rsidRPr="00C97035" w:rsidTr="00B83F45">
        <w:trPr>
          <w:trHeight w:val="54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Для линейной модели по МНК без лага</w:t>
            </w:r>
          </w:p>
        </w:tc>
      </w:tr>
      <w:tr w:rsidR="00C97035" w:rsidRPr="00C97035" w:rsidTr="00B83F45">
        <w:trPr>
          <w:trHeight w:val="1035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месяца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Выручка У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Затраты на рекламу X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YY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Y-YY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(Y-YY)^2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1931,3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2060,2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-128,9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16618,2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1973,2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2036,3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-63,1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3978,4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2025,6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2026,7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1,2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2129,8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2179,9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-50,1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2509,6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2285,2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-67,2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4518,2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2343,3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2419,3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-76,0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5770,5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2473,5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2615,5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-142,0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20177,1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2622,3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2740,0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-117,7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13857,4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2690,3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2644,3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2118,7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2749,6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2642,8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2877,1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2850,1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727,5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2875,8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2696,9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31994,0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2965,1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2945,9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369,6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3107,1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3190,0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-82,9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6877,4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3268,5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3496,4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-227,9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51948,2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3248,1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3247,5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3221,7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2735,2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236652,9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3380,8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3132,6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61612,4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3533,2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3515,6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310,8</w:t>
            </w:r>
          </w:p>
        </w:tc>
      </w:tr>
      <w:tr w:rsidR="00C97035" w:rsidRPr="00C97035" w:rsidTr="00B83F45">
        <w:trPr>
          <w:trHeight w:val="270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3703,5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3822,0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-118,5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14033,4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210373,2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Дисперсия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23835,93</w:t>
            </w:r>
          </w:p>
        </w:tc>
      </w:tr>
      <w:tr w:rsidR="00C97035" w:rsidRPr="00C97035" w:rsidTr="00B83F45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Стандарт. Ошибка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183,76</w:t>
            </w:r>
          </w:p>
        </w:tc>
      </w:tr>
      <w:tr w:rsidR="00C97035" w:rsidRPr="00C97035" w:rsidTr="00B83F45">
        <w:trPr>
          <w:trHeight w:val="27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Коэффициент детерминации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7035" w:rsidRPr="00C97035" w:rsidRDefault="00C97035" w:rsidP="00C970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70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0,88</w:t>
            </w:r>
          </w:p>
        </w:tc>
      </w:tr>
    </w:tbl>
    <w:p w:rsidR="00C97035" w:rsidRPr="00C97035" w:rsidRDefault="00C97035" w:rsidP="00C970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5"/>
          <w:lang w:eastAsia="ru-RU"/>
        </w:rPr>
      </w:pPr>
    </w:p>
    <w:p w:rsidR="00811656" w:rsidRDefault="00811656">
      <w:bookmarkStart w:id="0" w:name="_GoBack"/>
      <w:bookmarkEnd w:id="0"/>
    </w:p>
    <w:sectPr w:rsidR="00811656" w:rsidSect="0073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B15"/>
    <w:multiLevelType w:val="hybridMultilevel"/>
    <w:tmpl w:val="C8304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4F30"/>
    <w:multiLevelType w:val="singleLevel"/>
    <w:tmpl w:val="7338A3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96B00DE"/>
    <w:multiLevelType w:val="singleLevel"/>
    <w:tmpl w:val="D0DABD8A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hint="default"/>
      </w:rPr>
    </w:lvl>
  </w:abstractNum>
  <w:abstractNum w:abstractNumId="3">
    <w:nsid w:val="0E3234D3"/>
    <w:multiLevelType w:val="singleLevel"/>
    <w:tmpl w:val="8F1C9A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4">
    <w:nsid w:val="138215DE"/>
    <w:multiLevelType w:val="hybridMultilevel"/>
    <w:tmpl w:val="8874311E"/>
    <w:lvl w:ilvl="0" w:tplc="B6CEA3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65906B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736305"/>
    <w:multiLevelType w:val="hybridMultilevel"/>
    <w:tmpl w:val="2346B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864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A04C7F"/>
    <w:multiLevelType w:val="singleLevel"/>
    <w:tmpl w:val="E74CE9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3E12A7B"/>
    <w:multiLevelType w:val="singleLevel"/>
    <w:tmpl w:val="DD32621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51B4087"/>
    <w:multiLevelType w:val="hybridMultilevel"/>
    <w:tmpl w:val="B35E8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A47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1E3101"/>
    <w:multiLevelType w:val="singleLevel"/>
    <w:tmpl w:val="5302D902"/>
    <w:lvl w:ilvl="0">
      <w:start w:val="1"/>
      <w:numFmt w:val="low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3">
    <w:nsid w:val="2B4F3886"/>
    <w:multiLevelType w:val="singleLevel"/>
    <w:tmpl w:val="7ABAC6D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5B6354E"/>
    <w:multiLevelType w:val="singleLevel"/>
    <w:tmpl w:val="63F875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76972A2"/>
    <w:multiLevelType w:val="hybridMultilevel"/>
    <w:tmpl w:val="BBE4CEE6"/>
    <w:lvl w:ilvl="0" w:tplc="48AC5E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9967D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33C0A73"/>
    <w:multiLevelType w:val="multilevel"/>
    <w:tmpl w:val="01EAE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4290A74"/>
    <w:multiLevelType w:val="singleLevel"/>
    <w:tmpl w:val="746AA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1C703BA"/>
    <w:multiLevelType w:val="singleLevel"/>
    <w:tmpl w:val="685AA0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52B94B94"/>
    <w:multiLevelType w:val="singleLevel"/>
    <w:tmpl w:val="55CAB5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2D75923"/>
    <w:multiLevelType w:val="singleLevel"/>
    <w:tmpl w:val="D8084694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>
    <w:nsid w:val="53302A89"/>
    <w:multiLevelType w:val="singleLevel"/>
    <w:tmpl w:val="14CAF4E6"/>
    <w:lvl w:ilvl="0">
      <w:start w:val="2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3">
    <w:nsid w:val="55544BF1"/>
    <w:multiLevelType w:val="singleLevel"/>
    <w:tmpl w:val="4C12E2F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724928"/>
    <w:multiLevelType w:val="singleLevel"/>
    <w:tmpl w:val="A51EF6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9C75DC8"/>
    <w:multiLevelType w:val="hybridMultilevel"/>
    <w:tmpl w:val="4EF8E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582A9A"/>
    <w:multiLevelType w:val="singleLevel"/>
    <w:tmpl w:val="2CD8A6CA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525"/>
      </w:pPr>
      <w:rPr>
        <w:rFonts w:hint="default"/>
      </w:rPr>
    </w:lvl>
  </w:abstractNum>
  <w:abstractNum w:abstractNumId="27">
    <w:nsid w:val="5D0023FF"/>
    <w:multiLevelType w:val="hybridMultilevel"/>
    <w:tmpl w:val="F1BA3268"/>
    <w:lvl w:ilvl="0" w:tplc="E54E8B9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5EFA7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412EC2"/>
    <w:multiLevelType w:val="singleLevel"/>
    <w:tmpl w:val="FAEAA7BC"/>
    <w:lvl w:ilvl="0">
      <w:start w:val="3"/>
      <w:numFmt w:val="upperRoman"/>
      <w:lvlText w:val="%1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0">
    <w:nsid w:val="62A34A80"/>
    <w:multiLevelType w:val="singleLevel"/>
    <w:tmpl w:val="BD8A0E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31">
    <w:nsid w:val="63684DBC"/>
    <w:multiLevelType w:val="singleLevel"/>
    <w:tmpl w:val="C834E6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663707E9"/>
    <w:multiLevelType w:val="singleLevel"/>
    <w:tmpl w:val="4120FA80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681E2132"/>
    <w:multiLevelType w:val="singleLevel"/>
    <w:tmpl w:val="892E27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4">
    <w:nsid w:val="6AE52A0B"/>
    <w:multiLevelType w:val="singleLevel"/>
    <w:tmpl w:val="2ACE88D2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</w:abstractNum>
  <w:abstractNum w:abstractNumId="35">
    <w:nsid w:val="6B6972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00673CF"/>
    <w:multiLevelType w:val="hybridMultilevel"/>
    <w:tmpl w:val="2820D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C339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9CC6453"/>
    <w:multiLevelType w:val="hybridMultilevel"/>
    <w:tmpl w:val="03FEA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A2D50"/>
    <w:multiLevelType w:val="hybridMultilevel"/>
    <w:tmpl w:val="B81481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D11EF4"/>
    <w:multiLevelType w:val="singleLevel"/>
    <w:tmpl w:val="5C1407E6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E717A77"/>
    <w:multiLevelType w:val="singleLevel"/>
    <w:tmpl w:val="D06EBDC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EDB7D99"/>
    <w:multiLevelType w:val="hybridMultilevel"/>
    <w:tmpl w:val="3D44A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30"/>
  </w:num>
  <w:num w:numId="5">
    <w:abstractNumId w:val="26"/>
  </w:num>
  <w:num w:numId="6">
    <w:abstractNumId w:val="14"/>
  </w:num>
  <w:num w:numId="7">
    <w:abstractNumId w:val="19"/>
  </w:num>
  <w:num w:numId="8">
    <w:abstractNumId w:val="42"/>
  </w:num>
  <w:num w:numId="9">
    <w:abstractNumId w:val="24"/>
  </w:num>
  <w:num w:numId="10">
    <w:abstractNumId w:val="33"/>
  </w:num>
  <w:num w:numId="11">
    <w:abstractNumId w:val="5"/>
  </w:num>
  <w:num w:numId="12">
    <w:abstractNumId w:val="9"/>
  </w:num>
  <w:num w:numId="13">
    <w:abstractNumId w:val="21"/>
  </w:num>
  <w:num w:numId="14">
    <w:abstractNumId w:val="3"/>
  </w:num>
  <w:num w:numId="15">
    <w:abstractNumId w:val="20"/>
  </w:num>
  <w:num w:numId="16">
    <w:abstractNumId w:val="1"/>
  </w:num>
  <w:num w:numId="17">
    <w:abstractNumId w:val="34"/>
  </w:num>
  <w:num w:numId="18">
    <w:abstractNumId w:val="8"/>
  </w:num>
  <w:num w:numId="19">
    <w:abstractNumId w:val="31"/>
  </w:num>
  <w:num w:numId="20">
    <w:abstractNumId w:val="23"/>
  </w:num>
  <w:num w:numId="21">
    <w:abstractNumId w:val="18"/>
  </w:num>
  <w:num w:numId="22">
    <w:abstractNumId w:val="32"/>
  </w:num>
  <w:num w:numId="23">
    <w:abstractNumId w:val="41"/>
  </w:num>
  <w:num w:numId="24">
    <w:abstractNumId w:val="13"/>
  </w:num>
  <w:num w:numId="25">
    <w:abstractNumId w:val="40"/>
  </w:num>
  <w:num w:numId="26">
    <w:abstractNumId w:val="2"/>
  </w:num>
  <w:num w:numId="27">
    <w:abstractNumId w:val="16"/>
  </w:num>
  <w:num w:numId="28">
    <w:abstractNumId w:val="11"/>
  </w:num>
  <w:num w:numId="29">
    <w:abstractNumId w:val="37"/>
  </w:num>
  <w:num w:numId="30">
    <w:abstractNumId w:val="7"/>
  </w:num>
  <w:num w:numId="31">
    <w:abstractNumId w:val="35"/>
  </w:num>
  <w:num w:numId="32">
    <w:abstractNumId w:val="28"/>
  </w:num>
  <w:num w:numId="33">
    <w:abstractNumId w:val="4"/>
  </w:num>
  <w:num w:numId="34">
    <w:abstractNumId w:val="38"/>
  </w:num>
  <w:num w:numId="35">
    <w:abstractNumId w:val="17"/>
  </w:num>
  <w:num w:numId="36">
    <w:abstractNumId w:val="25"/>
  </w:num>
  <w:num w:numId="37">
    <w:abstractNumId w:val="15"/>
  </w:num>
  <w:num w:numId="38">
    <w:abstractNumId w:val="27"/>
  </w:num>
  <w:num w:numId="39">
    <w:abstractNumId w:val="22"/>
  </w:num>
  <w:num w:numId="40">
    <w:abstractNumId w:val="12"/>
  </w:num>
  <w:num w:numId="41">
    <w:abstractNumId w:val="29"/>
  </w:num>
  <w:num w:numId="42">
    <w:abstractNumId w:val="10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261A4"/>
    <w:rsid w:val="003C0BF7"/>
    <w:rsid w:val="006261A4"/>
    <w:rsid w:val="007323AE"/>
    <w:rsid w:val="00811656"/>
    <w:rsid w:val="00C9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AE"/>
  </w:style>
  <w:style w:type="paragraph" w:styleId="1">
    <w:name w:val="heading 1"/>
    <w:basedOn w:val="a"/>
    <w:next w:val="a"/>
    <w:link w:val="10"/>
    <w:qFormat/>
    <w:rsid w:val="00C970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pacing w:val="20"/>
      <w:kern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0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703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pacing w:val="20"/>
      <w:kern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7035"/>
    <w:pPr>
      <w:keepNext/>
      <w:suppressAutoHyphens/>
      <w:autoSpaceDE w:val="0"/>
      <w:autoSpaceDN w:val="0"/>
      <w:adjustRightInd w:val="0"/>
      <w:spacing w:after="0" w:line="240" w:lineRule="auto"/>
      <w:ind w:right="-6" w:firstLine="55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7035"/>
    <w:pPr>
      <w:keepNext/>
      <w:suppressAutoHyphens/>
      <w:autoSpaceDE w:val="0"/>
      <w:autoSpaceDN w:val="0"/>
      <w:adjustRightInd w:val="0"/>
      <w:spacing w:after="0" w:line="240" w:lineRule="auto"/>
      <w:ind w:right="-5" w:firstLine="55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703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035"/>
    <w:rPr>
      <w:rFonts w:ascii="Times New Roman" w:eastAsia="Times New Roman" w:hAnsi="Times New Roman" w:cs="Times New Roman"/>
      <w:b/>
      <w:spacing w:val="20"/>
      <w:kern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0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7035"/>
    <w:rPr>
      <w:rFonts w:ascii="Times New Roman" w:eastAsia="Times New Roman" w:hAnsi="Times New Roman" w:cs="Times New Roman"/>
      <w:spacing w:val="20"/>
      <w:kern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70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70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703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C97035"/>
  </w:style>
  <w:style w:type="paragraph" w:styleId="31">
    <w:name w:val="Body Text Indent 3"/>
    <w:basedOn w:val="a"/>
    <w:link w:val="32"/>
    <w:rsid w:val="00C97035"/>
    <w:pPr>
      <w:suppressAutoHyphens/>
      <w:autoSpaceDE w:val="0"/>
      <w:autoSpaceDN w:val="0"/>
      <w:adjustRightInd w:val="0"/>
      <w:spacing w:after="0" w:line="240" w:lineRule="auto"/>
      <w:ind w:right="-5" w:firstLine="5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9703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9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970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7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97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7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97035"/>
  </w:style>
  <w:style w:type="paragraph" w:styleId="a9">
    <w:name w:val="Body Text"/>
    <w:basedOn w:val="a"/>
    <w:link w:val="aa"/>
    <w:rsid w:val="00C970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97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97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0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C97035"/>
    <w:rPr>
      <w:rFonts w:ascii="Times New Roman" w:eastAsia="Times New Roman" w:hAnsi="Times New Roman" w:cs="Times New Roman"/>
      <w:spacing w:val="20"/>
      <w:kern w:val="20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C970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C970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Plain Text"/>
    <w:basedOn w:val="a"/>
    <w:link w:val="af0"/>
    <w:rsid w:val="00C970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970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C9703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kern w:val="2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7035"/>
    <w:rPr>
      <w:rFonts w:ascii="Times New Roman" w:eastAsia="Times New Roman" w:hAnsi="Times New Roman" w:cs="Times New Roman"/>
      <w:spacing w:val="20"/>
      <w:kern w:val="20"/>
      <w:sz w:val="28"/>
      <w:szCs w:val="20"/>
      <w:lang w:eastAsia="ru-RU"/>
    </w:rPr>
  </w:style>
  <w:style w:type="paragraph" w:styleId="af1">
    <w:name w:val="Block Text"/>
    <w:basedOn w:val="a"/>
    <w:rsid w:val="00C97035"/>
    <w:pPr>
      <w:tabs>
        <w:tab w:val="left" w:pos="-426"/>
        <w:tab w:val="left" w:pos="9781"/>
      </w:tabs>
      <w:spacing w:after="0" w:line="240" w:lineRule="auto"/>
      <w:ind w:left="1985" w:right="283" w:hanging="1985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C97035"/>
    <w:pPr>
      <w:spacing w:after="120" w:line="240" w:lineRule="auto"/>
    </w:pPr>
    <w:rPr>
      <w:rFonts w:ascii="Times New Roman" w:eastAsia="Times New Roman" w:hAnsi="Times New Roman" w:cs="Times New Roman"/>
      <w:spacing w:val="20"/>
      <w:kern w:val="20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C97035"/>
    <w:rPr>
      <w:rFonts w:ascii="Times New Roman" w:eastAsia="Times New Roman" w:hAnsi="Times New Roman" w:cs="Times New Roman"/>
      <w:spacing w:val="20"/>
      <w:kern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oleObject" Target="embeddings/oleObject162.bin"/><Relationship Id="rId21" Type="http://schemas.openxmlformats.org/officeDocument/2006/relationships/image" Target="media/image8.wmf"/><Relationship Id="rId63" Type="http://schemas.openxmlformats.org/officeDocument/2006/relationships/image" Target="media/image28.wmf"/><Relationship Id="rId159" Type="http://schemas.openxmlformats.org/officeDocument/2006/relationships/image" Target="media/image69.wmf"/><Relationship Id="rId324" Type="http://schemas.openxmlformats.org/officeDocument/2006/relationships/oleObject" Target="embeddings/oleObject176.bin"/><Relationship Id="rId366" Type="http://schemas.openxmlformats.org/officeDocument/2006/relationships/image" Target="media/image163.wmf"/><Relationship Id="rId170" Type="http://schemas.openxmlformats.org/officeDocument/2006/relationships/oleObject" Target="embeddings/oleObject93.bin"/><Relationship Id="rId226" Type="http://schemas.openxmlformats.org/officeDocument/2006/relationships/image" Target="media/image99.wmf"/><Relationship Id="rId268" Type="http://schemas.openxmlformats.org/officeDocument/2006/relationships/oleObject" Target="embeddings/oleObject145.bin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7.wmf"/><Relationship Id="rId335" Type="http://schemas.openxmlformats.org/officeDocument/2006/relationships/image" Target="media/image148.wmf"/><Relationship Id="rId377" Type="http://schemas.openxmlformats.org/officeDocument/2006/relationships/image" Target="media/image169.wmf"/><Relationship Id="rId5" Type="http://schemas.openxmlformats.org/officeDocument/2006/relationships/image" Target="media/image1.wmf"/><Relationship Id="rId181" Type="http://schemas.openxmlformats.org/officeDocument/2006/relationships/image" Target="media/image78.wmf"/><Relationship Id="rId237" Type="http://schemas.openxmlformats.org/officeDocument/2006/relationships/oleObject" Target="embeddings/oleObject128.bin"/><Relationship Id="rId402" Type="http://schemas.openxmlformats.org/officeDocument/2006/relationships/image" Target="media/image181.wmf"/><Relationship Id="rId279" Type="http://schemas.openxmlformats.org/officeDocument/2006/relationships/image" Target="media/image123.wmf"/><Relationship Id="rId43" Type="http://schemas.openxmlformats.org/officeDocument/2006/relationships/image" Target="media/image19.wmf"/><Relationship Id="rId139" Type="http://schemas.openxmlformats.org/officeDocument/2006/relationships/image" Target="media/image62.wmf"/><Relationship Id="rId290" Type="http://schemas.openxmlformats.org/officeDocument/2006/relationships/oleObject" Target="embeddings/oleObject157.bin"/><Relationship Id="rId304" Type="http://schemas.openxmlformats.org/officeDocument/2006/relationships/image" Target="media/image134.wmf"/><Relationship Id="rId346" Type="http://schemas.openxmlformats.org/officeDocument/2006/relationships/image" Target="media/image154.wmf"/><Relationship Id="rId388" Type="http://schemas.openxmlformats.org/officeDocument/2006/relationships/image" Target="media/image174.wmf"/><Relationship Id="rId85" Type="http://schemas.openxmlformats.org/officeDocument/2006/relationships/image" Target="media/image38.wmf"/><Relationship Id="rId150" Type="http://schemas.openxmlformats.org/officeDocument/2006/relationships/image" Target="media/image67.wmf"/><Relationship Id="rId171" Type="http://schemas.openxmlformats.org/officeDocument/2006/relationships/oleObject" Target="embeddings/oleObject94.bin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2.bin"/><Relationship Id="rId227" Type="http://schemas.openxmlformats.org/officeDocument/2006/relationships/oleObject" Target="embeddings/oleObject123.bin"/><Relationship Id="rId413" Type="http://schemas.openxmlformats.org/officeDocument/2006/relationships/image" Target="media/image187.wmf"/><Relationship Id="rId248" Type="http://schemas.openxmlformats.org/officeDocument/2006/relationships/image" Target="media/image110.wmf"/><Relationship Id="rId269" Type="http://schemas.openxmlformats.org/officeDocument/2006/relationships/oleObject" Target="embeddings/oleObject146.bin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7.bin"/><Relationship Id="rId129" Type="http://schemas.openxmlformats.org/officeDocument/2006/relationships/oleObject" Target="embeddings/oleObject68.bin"/><Relationship Id="rId280" Type="http://schemas.openxmlformats.org/officeDocument/2006/relationships/oleObject" Target="embeddings/oleObject152.bin"/><Relationship Id="rId315" Type="http://schemas.openxmlformats.org/officeDocument/2006/relationships/image" Target="media/image139.wmf"/><Relationship Id="rId336" Type="http://schemas.openxmlformats.org/officeDocument/2006/relationships/oleObject" Target="embeddings/oleObject182.bin"/><Relationship Id="rId357" Type="http://schemas.openxmlformats.org/officeDocument/2006/relationships/oleObject" Target="embeddings/oleObject193.bin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38.bin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4.bin"/><Relationship Id="rId161" Type="http://schemas.openxmlformats.org/officeDocument/2006/relationships/image" Target="media/image70.wmf"/><Relationship Id="rId182" Type="http://schemas.openxmlformats.org/officeDocument/2006/relationships/oleObject" Target="embeddings/oleObject99.bin"/><Relationship Id="rId217" Type="http://schemas.openxmlformats.org/officeDocument/2006/relationships/oleObject" Target="embeddings/oleObject118.bin"/><Relationship Id="rId378" Type="http://schemas.openxmlformats.org/officeDocument/2006/relationships/oleObject" Target="embeddings/oleObject203.bin"/><Relationship Id="rId399" Type="http://schemas.openxmlformats.org/officeDocument/2006/relationships/oleObject" Target="embeddings/oleObject214.bin"/><Relationship Id="rId403" Type="http://schemas.openxmlformats.org/officeDocument/2006/relationships/oleObject" Target="embeddings/oleObject216.bin"/><Relationship Id="rId6" Type="http://schemas.openxmlformats.org/officeDocument/2006/relationships/oleObject" Target="embeddings/oleObject1.bin"/><Relationship Id="rId238" Type="http://schemas.openxmlformats.org/officeDocument/2006/relationships/image" Target="media/image105.wmf"/><Relationship Id="rId259" Type="http://schemas.openxmlformats.org/officeDocument/2006/relationships/oleObject" Target="embeddings/oleObject139.bin"/><Relationship Id="rId424" Type="http://schemas.openxmlformats.org/officeDocument/2006/relationships/oleObject" Target="embeddings/oleObject226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3.bin"/><Relationship Id="rId270" Type="http://schemas.openxmlformats.org/officeDocument/2006/relationships/image" Target="media/image119.wmf"/><Relationship Id="rId291" Type="http://schemas.openxmlformats.org/officeDocument/2006/relationships/image" Target="media/image128.wmf"/><Relationship Id="rId305" Type="http://schemas.openxmlformats.org/officeDocument/2006/relationships/oleObject" Target="embeddings/oleObject165.bin"/><Relationship Id="rId326" Type="http://schemas.openxmlformats.org/officeDocument/2006/relationships/oleObject" Target="embeddings/oleObject177.bin"/><Relationship Id="rId347" Type="http://schemas.openxmlformats.org/officeDocument/2006/relationships/oleObject" Target="embeddings/oleObject187.bin"/><Relationship Id="rId44" Type="http://schemas.openxmlformats.org/officeDocument/2006/relationships/oleObject" Target="embeddings/oleObject21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4.bin"/><Relationship Id="rId130" Type="http://schemas.openxmlformats.org/officeDocument/2006/relationships/image" Target="media/image58.wmf"/><Relationship Id="rId151" Type="http://schemas.openxmlformats.org/officeDocument/2006/relationships/oleObject" Target="embeddings/oleObject80.bin"/><Relationship Id="rId368" Type="http://schemas.openxmlformats.org/officeDocument/2006/relationships/image" Target="media/image164.emf"/><Relationship Id="rId389" Type="http://schemas.openxmlformats.org/officeDocument/2006/relationships/oleObject" Target="embeddings/oleObject209.bin"/><Relationship Id="rId172" Type="http://schemas.openxmlformats.org/officeDocument/2006/relationships/chart" Target="charts/chart1.xml"/><Relationship Id="rId193" Type="http://schemas.openxmlformats.org/officeDocument/2006/relationships/image" Target="media/image84.wmf"/><Relationship Id="rId207" Type="http://schemas.openxmlformats.org/officeDocument/2006/relationships/image" Target="media/image90.wmf"/><Relationship Id="rId228" Type="http://schemas.openxmlformats.org/officeDocument/2006/relationships/image" Target="media/image100.wmf"/><Relationship Id="rId249" Type="http://schemas.openxmlformats.org/officeDocument/2006/relationships/oleObject" Target="embeddings/oleObject134.bin"/><Relationship Id="rId414" Type="http://schemas.openxmlformats.org/officeDocument/2006/relationships/oleObject" Target="embeddings/oleObject221.bin"/><Relationship Id="rId13" Type="http://schemas.openxmlformats.org/officeDocument/2006/relationships/oleObject" Target="embeddings/oleObject5.bin"/><Relationship Id="rId109" Type="http://schemas.openxmlformats.org/officeDocument/2006/relationships/image" Target="media/image48.wmf"/><Relationship Id="rId260" Type="http://schemas.openxmlformats.org/officeDocument/2006/relationships/image" Target="media/image116.wmf"/><Relationship Id="rId281" Type="http://schemas.openxmlformats.org/officeDocument/2006/relationships/image" Target="media/image124.wmf"/><Relationship Id="rId316" Type="http://schemas.openxmlformats.org/officeDocument/2006/relationships/oleObject" Target="embeddings/oleObject171.bin"/><Relationship Id="rId337" Type="http://schemas.openxmlformats.org/officeDocument/2006/relationships/image" Target="media/image149.wmf"/><Relationship Id="rId34" Type="http://schemas.openxmlformats.org/officeDocument/2006/relationships/oleObject" Target="embeddings/oleObject16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20" Type="http://schemas.openxmlformats.org/officeDocument/2006/relationships/image" Target="media/image53.wmf"/><Relationship Id="rId141" Type="http://schemas.openxmlformats.org/officeDocument/2006/relationships/image" Target="media/image63.wmf"/><Relationship Id="rId358" Type="http://schemas.openxmlformats.org/officeDocument/2006/relationships/image" Target="media/image159.wmf"/><Relationship Id="rId379" Type="http://schemas.openxmlformats.org/officeDocument/2006/relationships/image" Target="media/image170.wmf"/><Relationship Id="rId7" Type="http://schemas.openxmlformats.org/officeDocument/2006/relationships/image" Target="media/image2.wmf"/><Relationship Id="rId162" Type="http://schemas.openxmlformats.org/officeDocument/2006/relationships/oleObject" Target="embeddings/oleObject88.bin"/><Relationship Id="rId183" Type="http://schemas.openxmlformats.org/officeDocument/2006/relationships/image" Target="media/image79.wmf"/><Relationship Id="rId218" Type="http://schemas.openxmlformats.org/officeDocument/2006/relationships/image" Target="media/image95.wmf"/><Relationship Id="rId239" Type="http://schemas.openxmlformats.org/officeDocument/2006/relationships/oleObject" Target="embeddings/oleObject129.bin"/><Relationship Id="rId390" Type="http://schemas.openxmlformats.org/officeDocument/2006/relationships/image" Target="media/image175.wmf"/><Relationship Id="rId404" Type="http://schemas.openxmlformats.org/officeDocument/2006/relationships/image" Target="media/image182.wmf"/><Relationship Id="rId425" Type="http://schemas.openxmlformats.org/officeDocument/2006/relationships/image" Target="media/image193.wmf"/><Relationship Id="rId250" Type="http://schemas.openxmlformats.org/officeDocument/2006/relationships/image" Target="media/image111.wmf"/><Relationship Id="rId271" Type="http://schemas.openxmlformats.org/officeDocument/2006/relationships/oleObject" Target="embeddings/oleObject147.bin"/><Relationship Id="rId292" Type="http://schemas.openxmlformats.org/officeDocument/2006/relationships/oleObject" Target="embeddings/oleObject158.bin"/><Relationship Id="rId306" Type="http://schemas.openxmlformats.org/officeDocument/2006/relationships/oleObject" Target="embeddings/oleObject166.bin"/><Relationship Id="rId24" Type="http://schemas.openxmlformats.org/officeDocument/2006/relationships/oleObject" Target="embeddings/oleObject11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8.bin"/><Relationship Id="rId131" Type="http://schemas.openxmlformats.org/officeDocument/2006/relationships/oleObject" Target="embeddings/oleObject69.bin"/><Relationship Id="rId327" Type="http://schemas.openxmlformats.org/officeDocument/2006/relationships/image" Target="media/image144.wmf"/><Relationship Id="rId348" Type="http://schemas.openxmlformats.org/officeDocument/2006/relationships/oleObject" Target="embeddings/oleObject188.bin"/><Relationship Id="rId369" Type="http://schemas.openxmlformats.org/officeDocument/2006/relationships/image" Target="media/image165.wmf"/><Relationship Id="rId152" Type="http://schemas.openxmlformats.org/officeDocument/2006/relationships/oleObject" Target="embeddings/oleObject81.bin"/><Relationship Id="rId173" Type="http://schemas.openxmlformats.org/officeDocument/2006/relationships/image" Target="media/image74.wmf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3.bin"/><Relationship Id="rId229" Type="http://schemas.openxmlformats.org/officeDocument/2006/relationships/oleObject" Target="embeddings/oleObject124.bin"/><Relationship Id="rId380" Type="http://schemas.openxmlformats.org/officeDocument/2006/relationships/oleObject" Target="embeddings/oleObject204.bin"/><Relationship Id="rId415" Type="http://schemas.openxmlformats.org/officeDocument/2006/relationships/image" Target="media/image188.wmf"/><Relationship Id="rId240" Type="http://schemas.openxmlformats.org/officeDocument/2006/relationships/image" Target="media/image106.wmf"/><Relationship Id="rId261" Type="http://schemas.openxmlformats.org/officeDocument/2006/relationships/oleObject" Target="embeddings/oleObject140.bin"/><Relationship Id="rId14" Type="http://schemas.openxmlformats.org/officeDocument/2006/relationships/oleObject" Target="embeddings/oleObject6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282" Type="http://schemas.openxmlformats.org/officeDocument/2006/relationships/oleObject" Target="embeddings/oleObject153.bin"/><Relationship Id="rId317" Type="http://schemas.openxmlformats.org/officeDocument/2006/relationships/image" Target="media/image140.wmf"/><Relationship Id="rId338" Type="http://schemas.openxmlformats.org/officeDocument/2006/relationships/oleObject" Target="embeddings/oleObject183.bin"/><Relationship Id="rId359" Type="http://schemas.openxmlformats.org/officeDocument/2006/relationships/oleObject" Target="embeddings/oleObject194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5.bin"/><Relationship Id="rId163" Type="http://schemas.openxmlformats.org/officeDocument/2006/relationships/image" Target="media/image71.wmf"/><Relationship Id="rId184" Type="http://schemas.openxmlformats.org/officeDocument/2006/relationships/oleObject" Target="embeddings/oleObject100.bin"/><Relationship Id="rId219" Type="http://schemas.openxmlformats.org/officeDocument/2006/relationships/oleObject" Target="embeddings/oleObject119.bin"/><Relationship Id="rId370" Type="http://schemas.openxmlformats.org/officeDocument/2006/relationships/oleObject" Target="embeddings/oleObject199.bin"/><Relationship Id="rId391" Type="http://schemas.openxmlformats.org/officeDocument/2006/relationships/oleObject" Target="embeddings/oleObject210.bin"/><Relationship Id="rId405" Type="http://schemas.openxmlformats.org/officeDocument/2006/relationships/oleObject" Target="embeddings/oleObject217.bin"/><Relationship Id="rId426" Type="http://schemas.openxmlformats.org/officeDocument/2006/relationships/oleObject" Target="embeddings/oleObject227.bin"/><Relationship Id="rId230" Type="http://schemas.openxmlformats.org/officeDocument/2006/relationships/image" Target="media/image101.wmf"/><Relationship Id="rId251" Type="http://schemas.openxmlformats.org/officeDocument/2006/relationships/oleObject" Target="embeddings/oleObject13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0.wmf"/><Relationship Id="rId272" Type="http://schemas.openxmlformats.org/officeDocument/2006/relationships/image" Target="media/image120.wmf"/><Relationship Id="rId293" Type="http://schemas.openxmlformats.org/officeDocument/2006/relationships/oleObject" Target="embeddings/oleObject159.bin"/><Relationship Id="rId307" Type="http://schemas.openxmlformats.org/officeDocument/2006/relationships/image" Target="media/image135.wmf"/><Relationship Id="rId328" Type="http://schemas.openxmlformats.org/officeDocument/2006/relationships/oleObject" Target="embeddings/oleObject178.bin"/><Relationship Id="rId349" Type="http://schemas.openxmlformats.org/officeDocument/2006/relationships/image" Target="media/image155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95.bin"/><Relationship Id="rId195" Type="http://schemas.openxmlformats.org/officeDocument/2006/relationships/image" Target="media/image85.wmf"/><Relationship Id="rId209" Type="http://schemas.openxmlformats.org/officeDocument/2006/relationships/oleObject" Target="embeddings/oleObject114.bin"/><Relationship Id="rId360" Type="http://schemas.openxmlformats.org/officeDocument/2006/relationships/image" Target="media/image160.wmf"/><Relationship Id="rId381" Type="http://schemas.openxmlformats.org/officeDocument/2006/relationships/image" Target="media/image171.wmf"/><Relationship Id="rId416" Type="http://schemas.openxmlformats.org/officeDocument/2006/relationships/oleObject" Target="embeddings/oleObject222.bin"/><Relationship Id="rId220" Type="http://schemas.openxmlformats.org/officeDocument/2006/relationships/image" Target="media/image96.wmf"/><Relationship Id="rId241" Type="http://schemas.openxmlformats.org/officeDocument/2006/relationships/oleObject" Target="embeddings/oleObject13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5.wmf"/><Relationship Id="rId262" Type="http://schemas.openxmlformats.org/officeDocument/2006/relationships/image" Target="media/image117.wmf"/><Relationship Id="rId283" Type="http://schemas.openxmlformats.org/officeDocument/2006/relationships/oleObject" Target="embeddings/oleObject154.bin"/><Relationship Id="rId318" Type="http://schemas.openxmlformats.org/officeDocument/2006/relationships/oleObject" Target="embeddings/oleObject172.bin"/><Relationship Id="rId339" Type="http://schemas.openxmlformats.org/officeDocument/2006/relationships/image" Target="media/image150.wmf"/><Relationship Id="rId78" Type="http://schemas.openxmlformats.org/officeDocument/2006/relationships/image" Target="media/image35.wmf"/><Relationship Id="rId99" Type="http://schemas.openxmlformats.org/officeDocument/2006/relationships/oleObject" Target="embeddings/oleObject51.bin"/><Relationship Id="rId101" Type="http://schemas.openxmlformats.org/officeDocument/2006/relationships/image" Target="media/image45.wmf"/><Relationship Id="rId122" Type="http://schemas.openxmlformats.org/officeDocument/2006/relationships/image" Target="media/image54.wmf"/><Relationship Id="rId143" Type="http://schemas.openxmlformats.org/officeDocument/2006/relationships/image" Target="media/image64.wmf"/><Relationship Id="rId164" Type="http://schemas.openxmlformats.org/officeDocument/2006/relationships/oleObject" Target="embeddings/oleObject89.bin"/><Relationship Id="rId185" Type="http://schemas.openxmlformats.org/officeDocument/2006/relationships/image" Target="media/image80.wmf"/><Relationship Id="rId350" Type="http://schemas.openxmlformats.org/officeDocument/2006/relationships/oleObject" Target="embeddings/oleObject189.bin"/><Relationship Id="rId371" Type="http://schemas.openxmlformats.org/officeDocument/2006/relationships/image" Target="media/image166.wmf"/><Relationship Id="rId406" Type="http://schemas.openxmlformats.org/officeDocument/2006/relationships/image" Target="media/image183.emf"/><Relationship Id="rId9" Type="http://schemas.openxmlformats.org/officeDocument/2006/relationships/image" Target="media/image3.wmf"/><Relationship Id="rId210" Type="http://schemas.openxmlformats.org/officeDocument/2006/relationships/image" Target="media/image91.wmf"/><Relationship Id="rId392" Type="http://schemas.openxmlformats.org/officeDocument/2006/relationships/image" Target="media/image176.wmf"/><Relationship Id="rId427" Type="http://schemas.openxmlformats.org/officeDocument/2006/relationships/image" Target="media/image194.wmf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25.bin"/><Relationship Id="rId252" Type="http://schemas.openxmlformats.org/officeDocument/2006/relationships/image" Target="media/image112.wmf"/><Relationship Id="rId273" Type="http://schemas.openxmlformats.org/officeDocument/2006/relationships/oleObject" Target="embeddings/oleObject148.bin"/><Relationship Id="rId294" Type="http://schemas.openxmlformats.org/officeDocument/2006/relationships/image" Target="media/image129.wmf"/><Relationship Id="rId308" Type="http://schemas.openxmlformats.org/officeDocument/2006/relationships/oleObject" Target="embeddings/oleObject167.bin"/><Relationship Id="rId329" Type="http://schemas.openxmlformats.org/officeDocument/2006/relationships/image" Target="media/image145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0.wmf"/><Relationship Id="rId112" Type="http://schemas.openxmlformats.org/officeDocument/2006/relationships/image" Target="media/image49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3.bin"/><Relationship Id="rId175" Type="http://schemas.openxmlformats.org/officeDocument/2006/relationships/image" Target="media/image75.wmf"/><Relationship Id="rId340" Type="http://schemas.openxmlformats.org/officeDocument/2006/relationships/oleObject" Target="embeddings/oleObject184.bin"/><Relationship Id="rId361" Type="http://schemas.openxmlformats.org/officeDocument/2006/relationships/oleObject" Target="embeddings/oleObject195.bin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382" Type="http://schemas.openxmlformats.org/officeDocument/2006/relationships/oleObject" Target="embeddings/oleObject205.bin"/><Relationship Id="rId417" Type="http://schemas.openxmlformats.org/officeDocument/2006/relationships/image" Target="media/image189.wmf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20.bin"/><Relationship Id="rId242" Type="http://schemas.openxmlformats.org/officeDocument/2006/relationships/image" Target="media/image107.wmf"/><Relationship Id="rId263" Type="http://schemas.openxmlformats.org/officeDocument/2006/relationships/oleObject" Target="embeddings/oleObject141.bin"/><Relationship Id="rId284" Type="http://schemas.openxmlformats.org/officeDocument/2006/relationships/image" Target="media/image125.wmf"/><Relationship Id="rId319" Type="http://schemas.openxmlformats.org/officeDocument/2006/relationships/image" Target="media/image141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5.bin"/><Relationship Id="rId144" Type="http://schemas.openxmlformats.org/officeDocument/2006/relationships/oleObject" Target="embeddings/oleObject76.bin"/><Relationship Id="rId330" Type="http://schemas.openxmlformats.org/officeDocument/2006/relationships/oleObject" Target="embeddings/oleObject179.bin"/><Relationship Id="rId90" Type="http://schemas.openxmlformats.org/officeDocument/2006/relationships/oleObject" Target="embeddings/oleObject46.bin"/><Relationship Id="rId165" Type="http://schemas.openxmlformats.org/officeDocument/2006/relationships/image" Target="media/image72.wmf"/><Relationship Id="rId186" Type="http://schemas.openxmlformats.org/officeDocument/2006/relationships/oleObject" Target="embeddings/oleObject101.bin"/><Relationship Id="rId351" Type="http://schemas.openxmlformats.org/officeDocument/2006/relationships/image" Target="media/image156.wmf"/><Relationship Id="rId372" Type="http://schemas.openxmlformats.org/officeDocument/2006/relationships/oleObject" Target="embeddings/oleObject200.bin"/><Relationship Id="rId393" Type="http://schemas.openxmlformats.org/officeDocument/2006/relationships/oleObject" Target="embeddings/oleObject211.bin"/><Relationship Id="rId407" Type="http://schemas.openxmlformats.org/officeDocument/2006/relationships/image" Target="media/image184.wmf"/><Relationship Id="rId428" Type="http://schemas.openxmlformats.org/officeDocument/2006/relationships/oleObject" Target="embeddings/oleObject228.bin"/><Relationship Id="rId211" Type="http://schemas.openxmlformats.org/officeDocument/2006/relationships/oleObject" Target="embeddings/oleObject115.bin"/><Relationship Id="rId232" Type="http://schemas.openxmlformats.org/officeDocument/2006/relationships/image" Target="media/image102.wmf"/><Relationship Id="rId253" Type="http://schemas.openxmlformats.org/officeDocument/2006/relationships/oleObject" Target="embeddings/oleObject136.bin"/><Relationship Id="rId274" Type="http://schemas.openxmlformats.org/officeDocument/2006/relationships/oleObject" Target="embeddings/oleObject149.bin"/><Relationship Id="rId295" Type="http://schemas.openxmlformats.org/officeDocument/2006/relationships/oleObject" Target="embeddings/oleObject160.bin"/><Relationship Id="rId309" Type="http://schemas.openxmlformats.org/officeDocument/2006/relationships/image" Target="media/image136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60.bin"/><Relationship Id="rId134" Type="http://schemas.openxmlformats.org/officeDocument/2006/relationships/oleObject" Target="embeddings/oleObject71.bin"/><Relationship Id="rId320" Type="http://schemas.openxmlformats.org/officeDocument/2006/relationships/oleObject" Target="embeddings/oleObject173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84.bin"/><Relationship Id="rId176" Type="http://schemas.openxmlformats.org/officeDocument/2006/relationships/oleObject" Target="embeddings/oleObject96.bin"/><Relationship Id="rId197" Type="http://schemas.openxmlformats.org/officeDocument/2006/relationships/image" Target="media/image86.wmf"/><Relationship Id="rId341" Type="http://schemas.openxmlformats.org/officeDocument/2006/relationships/image" Target="media/image151.emf"/><Relationship Id="rId362" Type="http://schemas.openxmlformats.org/officeDocument/2006/relationships/image" Target="media/image161.wmf"/><Relationship Id="rId383" Type="http://schemas.openxmlformats.org/officeDocument/2006/relationships/image" Target="media/image172.wmf"/><Relationship Id="rId418" Type="http://schemas.openxmlformats.org/officeDocument/2006/relationships/oleObject" Target="embeddings/oleObject223.bin"/><Relationship Id="rId201" Type="http://schemas.openxmlformats.org/officeDocument/2006/relationships/oleObject" Target="embeddings/oleObject109.bin"/><Relationship Id="rId222" Type="http://schemas.openxmlformats.org/officeDocument/2006/relationships/image" Target="media/image97.wmf"/><Relationship Id="rId243" Type="http://schemas.openxmlformats.org/officeDocument/2006/relationships/oleObject" Target="embeddings/oleObject131.bin"/><Relationship Id="rId264" Type="http://schemas.openxmlformats.org/officeDocument/2006/relationships/oleObject" Target="embeddings/oleObject142.bin"/><Relationship Id="rId285" Type="http://schemas.openxmlformats.org/officeDocument/2006/relationships/oleObject" Target="embeddings/oleObject155.bin"/><Relationship Id="rId17" Type="http://schemas.openxmlformats.org/officeDocument/2006/relationships/image" Target="media/image6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24" Type="http://schemas.openxmlformats.org/officeDocument/2006/relationships/image" Target="media/image55.wmf"/><Relationship Id="rId310" Type="http://schemas.openxmlformats.org/officeDocument/2006/relationships/oleObject" Target="embeddings/oleObject168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1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90.bin"/><Relationship Id="rId187" Type="http://schemas.openxmlformats.org/officeDocument/2006/relationships/image" Target="media/image81.wmf"/><Relationship Id="rId331" Type="http://schemas.openxmlformats.org/officeDocument/2006/relationships/image" Target="media/image146.wmf"/><Relationship Id="rId352" Type="http://schemas.openxmlformats.org/officeDocument/2006/relationships/oleObject" Target="embeddings/oleObject190.bin"/><Relationship Id="rId373" Type="http://schemas.openxmlformats.org/officeDocument/2006/relationships/image" Target="media/image167.wmf"/><Relationship Id="rId394" Type="http://schemas.openxmlformats.org/officeDocument/2006/relationships/image" Target="media/image177.wmf"/><Relationship Id="rId408" Type="http://schemas.openxmlformats.org/officeDocument/2006/relationships/oleObject" Target="embeddings/oleObject218.bin"/><Relationship Id="rId429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image" Target="media/image92.wmf"/><Relationship Id="rId233" Type="http://schemas.openxmlformats.org/officeDocument/2006/relationships/oleObject" Target="embeddings/oleObject126.bin"/><Relationship Id="rId254" Type="http://schemas.openxmlformats.org/officeDocument/2006/relationships/image" Target="media/image113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0.wmf"/><Relationship Id="rId275" Type="http://schemas.openxmlformats.org/officeDocument/2006/relationships/image" Target="media/image121.wmf"/><Relationship Id="rId296" Type="http://schemas.openxmlformats.org/officeDocument/2006/relationships/image" Target="media/image130.wmf"/><Relationship Id="rId300" Type="http://schemas.openxmlformats.org/officeDocument/2006/relationships/image" Target="media/image132.wmf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1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85.bin"/><Relationship Id="rId177" Type="http://schemas.openxmlformats.org/officeDocument/2006/relationships/image" Target="media/image76.wmf"/><Relationship Id="rId198" Type="http://schemas.openxmlformats.org/officeDocument/2006/relationships/oleObject" Target="embeddings/oleObject107.bin"/><Relationship Id="rId321" Type="http://schemas.openxmlformats.org/officeDocument/2006/relationships/oleObject" Target="embeddings/oleObject174.bin"/><Relationship Id="rId342" Type="http://schemas.openxmlformats.org/officeDocument/2006/relationships/image" Target="media/image152.wmf"/><Relationship Id="rId363" Type="http://schemas.openxmlformats.org/officeDocument/2006/relationships/oleObject" Target="embeddings/oleObject196.bin"/><Relationship Id="rId384" Type="http://schemas.openxmlformats.org/officeDocument/2006/relationships/oleObject" Target="embeddings/oleObject206.bin"/><Relationship Id="rId419" Type="http://schemas.openxmlformats.org/officeDocument/2006/relationships/image" Target="media/image190.wmf"/><Relationship Id="rId202" Type="http://schemas.openxmlformats.org/officeDocument/2006/relationships/oleObject" Target="embeddings/oleObject110.bin"/><Relationship Id="rId223" Type="http://schemas.openxmlformats.org/officeDocument/2006/relationships/oleObject" Target="embeddings/oleObject121.bin"/><Relationship Id="rId244" Type="http://schemas.openxmlformats.org/officeDocument/2006/relationships/image" Target="media/image108.wmf"/><Relationship Id="rId430" Type="http://schemas.openxmlformats.org/officeDocument/2006/relationships/theme" Target="theme/theme1.xml"/><Relationship Id="rId18" Type="http://schemas.openxmlformats.org/officeDocument/2006/relationships/oleObject" Target="embeddings/oleObject8.bin"/><Relationship Id="rId39" Type="http://schemas.openxmlformats.org/officeDocument/2006/relationships/image" Target="media/image17.wmf"/><Relationship Id="rId265" Type="http://schemas.openxmlformats.org/officeDocument/2006/relationships/image" Target="media/image118.wmf"/><Relationship Id="rId286" Type="http://schemas.openxmlformats.org/officeDocument/2006/relationships/image" Target="media/image126.wmf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4.bin"/><Relationship Id="rId125" Type="http://schemas.openxmlformats.org/officeDocument/2006/relationships/oleObject" Target="embeddings/oleObject66.bin"/><Relationship Id="rId146" Type="http://schemas.openxmlformats.org/officeDocument/2006/relationships/oleObject" Target="embeddings/oleObject77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102.bin"/><Relationship Id="rId311" Type="http://schemas.openxmlformats.org/officeDocument/2006/relationships/image" Target="media/image137.wmf"/><Relationship Id="rId332" Type="http://schemas.openxmlformats.org/officeDocument/2006/relationships/oleObject" Target="embeddings/oleObject180.bin"/><Relationship Id="rId353" Type="http://schemas.openxmlformats.org/officeDocument/2006/relationships/oleObject" Target="embeddings/oleObject191.bin"/><Relationship Id="rId374" Type="http://schemas.openxmlformats.org/officeDocument/2006/relationships/oleObject" Target="embeddings/oleObject201.bin"/><Relationship Id="rId395" Type="http://schemas.openxmlformats.org/officeDocument/2006/relationships/oleObject" Target="embeddings/oleObject212.bin"/><Relationship Id="rId409" Type="http://schemas.openxmlformats.org/officeDocument/2006/relationships/image" Target="media/image185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6.bin"/><Relationship Id="rId234" Type="http://schemas.openxmlformats.org/officeDocument/2006/relationships/image" Target="media/image103.wmf"/><Relationship Id="rId420" Type="http://schemas.openxmlformats.org/officeDocument/2006/relationships/oleObject" Target="embeddings/oleObject22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7.bin"/><Relationship Id="rId276" Type="http://schemas.openxmlformats.org/officeDocument/2006/relationships/oleObject" Target="embeddings/oleObject150.bin"/><Relationship Id="rId297" Type="http://schemas.openxmlformats.org/officeDocument/2006/relationships/oleObject" Target="embeddings/oleObject161.bin"/><Relationship Id="rId40" Type="http://schemas.openxmlformats.org/officeDocument/2006/relationships/oleObject" Target="embeddings/oleObject19.bin"/><Relationship Id="rId115" Type="http://schemas.openxmlformats.org/officeDocument/2006/relationships/oleObject" Target="embeddings/oleObject61.bin"/><Relationship Id="rId136" Type="http://schemas.openxmlformats.org/officeDocument/2006/relationships/oleObject" Target="embeddings/oleObject72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7.bin"/><Relationship Id="rId301" Type="http://schemas.openxmlformats.org/officeDocument/2006/relationships/oleObject" Target="embeddings/oleObject163.bin"/><Relationship Id="rId322" Type="http://schemas.openxmlformats.org/officeDocument/2006/relationships/oleObject" Target="embeddings/oleObject175.bin"/><Relationship Id="rId343" Type="http://schemas.openxmlformats.org/officeDocument/2006/relationships/oleObject" Target="embeddings/oleObject185.bin"/><Relationship Id="rId364" Type="http://schemas.openxmlformats.org/officeDocument/2006/relationships/image" Target="media/image162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image" Target="media/image87.wmf"/><Relationship Id="rId203" Type="http://schemas.openxmlformats.org/officeDocument/2006/relationships/image" Target="media/image88.wmf"/><Relationship Id="rId385" Type="http://schemas.openxmlformats.org/officeDocument/2006/relationships/oleObject" Target="embeddings/oleObject207.bin"/><Relationship Id="rId19" Type="http://schemas.openxmlformats.org/officeDocument/2006/relationships/image" Target="media/image7.wmf"/><Relationship Id="rId224" Type="http://schemas.openxmlformats.org/officeDocument/2006/relationships/image" Target="media/image98.wmf"/><Relationship Id="rId245" Type="http://schemas.openxmlformats.org/officeDocument/2006/relationships/oleObject" Target="embeddings/oleObject132.bin"/><Relationship Id="rId266" Type="http://schemas.openxmlformats.org/officeDocument/2006/relationships/oleObject" Target="embeddings/oleObject143.bin"/><Relationship Id="rId287" Type="http://schemas.openxmlformats.org/officeDocument/2006/relationships/oleObject" Target="embeddings/oleObject156.bin"/><Relationship Id="rId410" Type="http://schemas.openxmlformats.org/officeDocument/2006/relationships/oleObject" Target="embeddings/oleObject219.bin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55.bin"/><Relationship Id="rId126" Type="http://schemas.openxmlformats.org/officeDocument/2006/relationships/image" Target="media/image56.wmf"/><Relationship Id="rId147" Type="http://schemas.openxmlformats.org/officeDocument/2006/relationships/image" Target="media/image66.wmf"/><Relationship Id="rId168" Type="http://schemas.openxmlformats.org/officeDocument/2006/relationships/oleObject" Target="embeddings/oleObject91.bin"/><Relationship Id="rId312" Type="http://schemas.openxmlformats.org/officeDocument/2006/relationships/oleObject" Target="embeddings/oleObject169.bin"/><Relationship Id="rId333" Type="http://schemas.openxmlformats.org/officeDocument/2006/relationships/image" Target="media/image147.wmf"/><Relationship Id="rId354" Type="http://schemas.openxmlformats.org/officeDocument/2006/relationships/image" Target="media/image157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189" Type="http://schemas.openxmlformats.org/officeDocument/2006/relationships/image" Target="media/image82.wmf"/><Relationship Id="rId375" Type="http://schemas.openxmlformats.org/officeDocument/2006/relationships/image" Target="media/image168.wmf"/><Relationship Id="rId396" Type="http://schemas.openxmlformats.org/officeDocument/2006/relationships/image" Target="media/image178.wmf"/><Relationship Id="rId3" Type="http://schemas.openxmlformats.org/officeDocument/2006/relationships/settings" Target="settings.xml"/><Relationship Id="rId214" Type="http://schemas.openxmlformats.org/officeDocument/2006/relationships/image" Target="media/image93.wmf"/><Relationship Id="rId235" Type="http://schemas.openxmlformats.org/officeDocument/2006/relationships/oleObject" Target="embeddings/oleObject127.bin"/><Relationship Id="rId256" Type="http://schemas.openxmlformats.org/officeDocument/2006/relationships/image" Target="media/image114.wmf"/><Relationship Id="rId277" Type="http://schemas.openxmlformats.org/officeDocument/2006/relationships/image" Target="media/image122.wmf"/><Relationship Id="rId298" Type="http://schemas.openxmlformats.org/officeDocument/2006/relationships/image" Target="media/image131.wmf"/><Relationship Id="rId400" Type="http://schemas.openxmlformats.org/officeDocument/2006/relationships/image" Target="media/image180.wmf"/><Relationship Id="rId421" Type="http://schemas.openxmlformats.org/officeDocument/2006/relationships/image" Target="media/image191.wmf"/><Relationship Id="rId116" Type="http://schemas.openxmlformats.org/officeDocument/2006/relationships/image" Target="media/image51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6.bin"/><Relationship Id="rId302" Type="http://schemas.openxmlformats.org/officeDocument/2006/relationships/image" Target="media/image133.wmf"/><Relationship Id="rId323" Type="http://schemas.openxmlformats.org/officeDocument/2006/relationships/image" Target="media/image142.wmf"/><Relationship Id="rId344" Type="http://schemas.openxmlformats.org/officeDocument/2006/relationships/image" Target="media/image153.wmf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179" Type="http://schemas.openxmlformats.org/officeDocument/2006/relationships/image" Target="media/image77.wmf"/><Relationship Id="rId365" Type="http://schemas.openxmlformats.org/officeDocument/2006/relationships/oleObject" Target="embeddings/oleObject197.bin"/><Relationship Id="rId386" Type="http://schemas.openxmlformats.org/officeDocument/2006/relationships/image" Target="media/image173.wmf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1.bin"/><Relationship Id="rId225" Type="http://schemas.openxmlformats.org/officeDocument/2006/relationships/oleObject" Target="embeddings/oleObject122.bin"/><Relationship Id="rId246" Type="http://schemas.openxmlformats.org/officeDocument/2006/relationships/image" Target="media/image109.wmf"/><Relationship Id="rId267" Type="http://schemas.openxmlformats.org/officeDocument/2006/relationships/oleObject" Target="embeddings/oleObject144.bin"/><Relationship Id="rId288" Type="http://schemas.openxmlformats.org/officeDocument/2006/relationships/chart" Target="charts/chart2.xml"/><Relationship Id="rId411" Type="http://schemas.openxmlformats.org/officeDocument/2006/relationships/image" Target="media/image186.wmf"/><Relationship Id="rId106" Type="http://schemas.openxmlformats.org/officeDocument/2006/relationships/image" Target="media/image47.wmf"/><Relationship Id="rId127" Type="http://schemas.openxmlformats.org/officeDocument/2006/relationships/oleObject" Target="embeddings/oleObject67.bin"/><Relationship Id="rId313" Type="http://schemas.openxmlformats.org/officeDocument/2006/relationships/image" Target="media/image13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78.bin"/><Relationship Id="rId169" Type="http://schemas.openxmlformats.org/officeDocument/2006/relationships/oleObject" Target="embeddings/oleObject92.bin"/><Relationship Id="rId334" Type="http://schemas.openxmlformats.org/officeDocument/2006/relationships/oleObject" Target="embeddings/oleObject181.bin"/><Relationship Id="rId355" Type="http://schemas.openxmlformats.org/officeDocument/2006/relationships/oleObject" Target="embeddings/oleObject192.bin"/><Relationship Id="rId376" Type="http://schemas.openxmlformats.org/officeDocument/2006/relationships/oleObject" Target="embeddings/oleObject202.bin"/><Relationship Id="rId397" Type="http://schemas.openxmlformats.org/officeDocument/2006/relationships/oleObject" Target="embeddings/oleObject213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8.bin"/><Relationship Id="rId215" Type="http://schemas.openxmlformats.org/officeDocument/2006/relationships/oleObject" Target="embeddings/oleObject117.bin"/><Relationship Id="rId236" Type="http://schemas.openxmlformats.org/officeDocument/2006/relationships/image" Target="media/image104.wmf"/><Relationship Id="rId257" Type="http://schemas.openxmlformats.org/officeDocument/2006/relationships/oleObject" Target="embeddings/oleObject138.bin"/><Relationship Id="rId278" Type="http://schemas.openxmlformats.org/officeDocument/2006/relationships/oleObject" Target="embeddings/oleObject151.bin"/><Relationship Id="rId401" Type="http://schemas.openxmlformats.org/officeDocument/2006/relationships/oleObject" Target="embeddings/oleObject215.bin"/><Relationship Id="rId422" Type="http://schemas.openxmlformats.org/officeDocument/2006/relationships/oleObject" Target="embeddings/oleObject225.bin"/><Relationship Id="rId303" Type="http://schemas.openxmlformats.org/officeDocument/2006/relationships/oleObject" Target="embeddings/oleObject164.bin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3.bin"/><Relationship Id="rId345" Type="http://schemas.openxmlformats.org/officeDocument/2006/relationships/oleObject" Target="embeddings/oleObject186.bin"/><Relationship Id="rId387" Type="http://schemas.openxmlformats.org/officeDocument/2006/relationships/oleObject" Target="embeddings/oleObject208.bin"/><Relationship Id="rId191" Type="http://schemas.openxmlformats.org/officeDocument/2006/relationships/image" Target="media/image83.wmf"/><Relationship Id="rId205" Type="http://schemas.openxmlformats.org/officeDocument/2006/relationships/image" Target="media/image89.wmf"/><Relationship Id="rId247" Type="http://schemas.openxmlformats.org/officeDocument/2006/relationships/oleObject" Target="embeddings/oleObject133.bin"/><Relationship Id="rId412" Type="http://schemas.openxmlformats.org/officeDocument/2006/relationships/oleObject" Target="embeddings/oleObject220.bin"/><Relationship Id="rId107" Type="http://schemas.openxmlformats.org/officeDocument/2006/relationships/oleObject" Target="embeddings/oleObject56.bin"/><Relationship Id="rId289" Type="http://schemas.openxmlformats.org/officeDocument/2006/relationships/image" Target="media/image127.wmf"/><Relationship Id="rId11" Type="http://schemas.openxmlformats.org/officeDocument/2006/relationships/oleObject" Target="embeddings/oleObject4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9.bin"/><Relationship Id="rId314" Type="http://schemas.openxmlformats.org/officeDocument/2006/relationships/oleObject" Target="embeddings/oleObject170.bin"/><Relationship Id="rId356" Type="http://schemas.openxmlformats.org/officeDocument/2006/relationships/image" Target="media/image158.wmf"/><Relationship Id="rId398" Type="http://schemas.openxmlformats.org/officeDocument/2006/relationships/image" Target="media/image179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87.bin"/><Relationship Id="rId216" Type="http://schemas.openxmlformats.org/officeDocument/2006/relationships/image" Target="media/image94.wmf"/><Relationship Id="rId423" Type="http://schemas.openxmlformats.org/officeDocument/2006/relationships/image" Target="media/image192.wmf"/><Relationship Id="rId258" Type="http://schemas.openxmlformats.org/officeDocument/2006/relationships/image" Target="media/image115.wmf"/><Relationship Id="rId22" Type="http://schemas.openxmlformats.org/officeDocument/2006/relationships/oleObject" Target="embeddings/oleObject10.bin"/><Relationship Id="rId64" Type="http://schemas.openxmlformats.org/officeDocument/2006/relationships/oleObject" Target="embeddings/oleObject32.bin"/><Relationship Id="rId118" Type="http://schemas.openxmlformats.org/officeDocument/2006/relationships/image" Target="media/image52.wmf"/><Relationship Id="rId325" Type="http://schemas.openxmlformats.org/officeDocument/2006/relationships/image" Target="media/image143.wmf"/><Relationship Id="rId367" Type="http://schemas.openxmlformats.org/officeDocument/2006/relationships/oleObject" Target="embeddings/oleObject198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13409961685824"/>
          <c:y val="0.22362869198312235"/>
          <c:w val="0.83141762452107282"/>
          <c:h val="0.57805907172995763"/>
        </c:manualLayout>
      </c:layout>
      <c:lineChart>
        <c:grouping val="standard"/>
        <c:ser>
          <c:idx val="0"/>
          <c:order val="0"/>
          <c:tx>
            <c:strRef>
              <c:f>Лист1!$B$57</c:f>
              <c:strCache>
                <c:ptCount val="1"/>
                <c:pt idx="0">
                  <c:v>Спрос прогнозный</c:v>
                </c:pt>
              </c:strCache>
            </c:strRef>
          </c:tx>
          <c:spPr>
            <a:ln w="1269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Лист1!$B$58:$B$75</c:f>
              <c:numCache>
                <c:formatCode>General</c:formatCode>
                <c:ptCount val="18"/>
                <c:pt idx="4" formatCode="#,000">
                  <c:v>77.032000000000011</c:v>
                </c:pt>
                <c:pt idx="5" formatCode="#,000">
                  <c:v>70.784000000000006</c:v>
                </c:pt>
                <c:pt idx="6" formatCode="#,000">
                  <c:v>64.536000000000001</c:v>
                </c:pt>
                <c:pt idx="7" formatCode="#,000">
                  <c:v>58.288000000000011</c:v>
                </c:pt>
                <c:pt idx="8" formatCode="#,000">
                  <c:v>52.040000000000006</c:v>
                </c:pt>
                <c:pt idx="9" formatCode="#,000">
                  <c:v>45.792000000000016</c:v>
                </c:pt>
                <c:pt idx="10" formatCode="#,000">
                  <c:v>39.544000000000004</c:v>
                </c:pt>
                <c:pt idx="11" formatCode="#,000">
                  <c:v>33.296000000000021</c:v>
                </c:pt>
                <c:pt idx="12" formatCode="#,000">
                  <c:v>27.048000000000002</c:v>
                </c:pt>
                <c:pt idx="13" formatCode="#,000">
                  <c:v>20.79999999999999</c:v>
                </c:pt>
                <c:pt idx="14" formatCode="#,000">
                  <c:v>14.55200000000001</c:v>
                </c:pt>
                <c:pt idx="15" formatCode="#,000">
                  <c:v>8.304000000000002</c:v>
                </c:pt>
                <c:pt idx="16" formatCode="#,000">
                  <c:v>2.0559999999999974</c:v>
                </c:pt>
                <c:pt idx="17" formatCode="#,000">
                  <c:v>-4.1919999999999913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4A-4F63-A514-601AA3E9B836}"/>
            </c:ext>
          </c:extLst>
        </c:ser>
        <c:ser>
          <c:idx val="1"/>
          <c:order val="1"/>
          <c:tx>
            <c:strRef>
              <c:f>Лист1!$C$57</c:f>
              <c:strCache>
                <c:ptCount val="1"/>
                <c:pt idx="0">
                  <c:v>Спрос фактический</c:v>
                </c:pt>
              </c:strCache>
            </c:strRef>
          </c:tx>
          <c:spPr>
            <a:ln w="1269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val>
            <c:numRef>
              <c:f>Лист1!$C$58:$C$75</c:f>
              <c:numCache>
                <c:formatCode>General</c:formatCode>
                <c:ptCount val="18"/>
                <c:pt idx="4" formatCode="\О\с\н\о\в\н\о\й">
                  <c:v>100</c:v>
                </c:pt>
                <c:pt idx="6" formatCode="\О\с\н\о\в\н\о\й">
                  <c:v>56</c:v>
                </c:pt>
                <c:pt idx="9" formatCode="\О\с\н\о\в\н\о\й">
                  <c:v>30</c:v>
                </c:pt>
                <c:pt idx="11" formatCode="\О\с\н\о\в\н\о\й">
                  <c:v>20</c:v>
                </c:pt>
                <c:pt idx="14" formatCode="\О\с\н\о\в\н\о\й">
                  <c:v>15</c:v>
                </c:pt>
                <c:pt idx="17" formatCode="\О\с\н\о\в\н\о\й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4A-4F63-A514-601AA3E9B836}"/>
            </c:ext>
          </c:extLst>
        </c:ser>
        <c:marker val="1"/>
        <c:axId val="252431744"/>
        <c:axId val="252438016"/>
      </c:lineChart>
      <c:catAx>
        <c:axId val="252431744"/>
        <c:scaling>
          <c:orientation val="minMax"/>
        </c:scaling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Цена, тыс. руб./ед.</a:t>
                </a:r>
              </a:p>
            </c:rich>
          </c:tx>
          <c:layout>
            <c:manualLayout>
              <c:xMode val="edge"/>
              <c:yMode val="edge"/>
              <c:x val="0.43486590038314193"/>
              <c:y val="0.8523206751054857"/>
            </c:manualLayout>
          </c:layout>
          <c:spPr>
            <a:noFill/>
            <a:ln w="25381">
              <a:noFill/>
            </a:ln>
          </c:spPr>
        </c:title>
        <c:numFmt formatCode="\О\с\н\о\в\н\о\й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2438016"/>
        <c:crosses val="autoZero"/>
        <c:auto val="1"/>
        <c:lblAlgn val="ctr"/>
        <c:lblOffset val="100"/>
        <c:tickLblSkip val="1"/>
        <c:tickMarkSkip val="1"/>
      </c:catAx>
      <c:valAx>
        <c:axId val="25243801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Спрос, кол.</a:t>
                </a:r>
              </a:p>
            </c:rich>
          </c:tx>
          <c:layout>
            <c:manualLayout>
              <c:xMode val="edge"/>
              <c:yMode val="edge"/>
              <c:x val="2.1072796934865901E-2"/>
              <c:y val="0.329113924050633"/>
            </c:manualLayout>
          </c:layout>
          <c:spPr>
            <a:noFill/>
            <a:ln w="25381">
              <a:noFill/>
            </a:ln>
          </c:spPr>
        </c:title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2431744"/>
        <c:crosses val="autoZero"/>
        <c:crossBetween val="between"/>
      </c:valAx>
      <c:spPr>
        <a:solidFill>
          <a:srgbClr val="FFFFFF"/>
        </a:solidFill>
        <a:ln w="12690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24904214559386983"/>
          <c:y val="1.2658227848101266E-2"/>
          <c:w val="0.63218390804597702"/>
          <c:h val="0.10548523206751061"/>
        </c:manualLayout>
      </c:layout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11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539923954372629"/>
          <c:y val="0.2521739130434783"/>
          <c:w val="0.81749049429657816"/>
          <c:h val="0.4086956521739129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Спрос прогнозный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Лист1!$B$2:$B$20</c:f>
              <c:numCache>
                <c:formatCode>General</c:formatCode>
                <c:ptCount val="19"/>
                <c:pt idx="4" formatCode="#,000">
                  <c:v>100.89131754540733</c:v>
                </c:pt>
                <c:pt idx="5" formatCode="#,000">
                  <c:v>72.85109570769994</c:v>
                </c:pt>
                <c:pt idx="6" formatCode="#,000">
                  <c:v>55.318337778460346</c:v>
                </c:pt>
                <c:pt idx="7" formatCode="#,000">
                  <c:v>43.580830739143501</c:v>
                </c:pt>
                <c:pt idx="8" formatCode="#,000">
                  <c:v>35.313202059739503</c:v>
                </c:pt>
                <c:pt idx="9" formatCode="#,000">
                  <c:v>29.255951090878995</c:v>
                </c:pt>
                <c:pt idx="10" formatCode="#,000">
                  <c:v>24.676688879735622</c:v>
                </c:pt>
                <c:pt idx="11" formatCode="#,000">
                  <c:v>21.124990185425879</c:v>
                </c:pt>
                <c:pt idx="12" formatCode="#,000">
                  <c:v>18.31097181176419</c:v>
                </c:pt>
                <c:pt idx="13" formatCode="#,000">
                  <c:v>16.040930219262776</c:v>
                </c:pt>
                <c:pt idx="14" formatCode="#,000">
                  <c:v>14.181273490617821</c:v>
                </c:pt>
                <c:pt idx="15" formatCode="#,000">
                  <c:v>12.63734762934809</c:v>
                </c:pt>
                <c:pt idx="16" formatCode="#,000">
                  <c:v>11.340506392035142</c:v>
                </c:pt>
                <c:pt idx="17" formatCode="#,000">
                  <c:v>10.239942717143125</c:v>
                </c:pt>
                <c:pt idx="18" formatCode="#,000">
                  <c:v>9.2973737553197822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69-4A75-9189-E0BF632011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Спрос фактический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val>
            <c:numRef>
              <c:f>Лист1!$C$2:$C$20</c:f>
              <c:numCache>
                <c:formatCode>General</c:formatCode>
                <c:ptCount val="19"/>
                <c:pt idx="4" formatCode="\О\с\н\о\в\н\о\й">
                  <c:v>100</c:v>
                </c:pt>
                <c:pt idx="6" formatCode="\О\с\н\о\в\н\о\й">
                  <c:v>56</c:v>
                </c:pt>
                <c:pt idx="9" formatCode="\О\с\н\о\в\н\о\й">
                  <c:v>30</c:v>
                </c:pt>
                <c:pt idx="11" formatCode="\О\с\н\о\в\н\о\й">
                  <c:v>20</c:v>
                </c:pt>
                <c:pt idx="14" formatCode="\О\с\н\о\в\н\о\й">
                  <c:v>15</c:v>
                </c:pt>
                <c:pt idx="17" formatCode="\О\с\н\о\в\н\о\й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69-4A75-9189-E0BF6320112F}"/>
            </c:ext>
          </c:extLst>
        </c:ser>
        <c:marker val="1"/>
        <c:axId val="254184832"/>
        <c:axId val="254207488"/>
      </c:lineChart>
      <c:catAx>
        <c:axId val="25418483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Цена, тыс. руб./ед.</a:t>
                </a:r>
              </a:p>
            </c:rich>
          </c:tx>
          <c:layout>
            <c:manualLayout>
              <c:xMode val="edge"/>
              <c:yMode val="edge"/>
              <c:x val="0.39923954372623577"/>
              <c:y val="0.81304347826086965"/>
            </c:manualLayout>
          </c:layout>
          <c:spPr>
            <a:noFill/>
            <a:ln w="25400">
              <a:noFill/>
            </a:ln>
          </c:spPr>
        </c:title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4207488"/>
        <c:crosses val="autoZero"/>
        <c:auto val="1"/>
        <c:lblAlgn val="ctr"/>
        <c:lblOffset val="100"/>
        <c:tickLblSkip val="2"/>
        <c:tickMarkSkip val="1"/>
      </c:catAx>
      <c:valAx>
        <c:axId val="2542074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Спрос </a:t>
                </a:r>
                <a:r>
                  <a:rPr lang="en-US"/>
                  <a:t>Y, </a:t>
                </a:r>
                <a:r>
                  <a:rPr lang="ru-RU"/>
                  <a:t>кол.</a:t>
                </a:r>
              </a:p>
            </c:rich>
          </c:tx>
          <c:layout>
            <c:manualLayout>
              <c:xMode val="edge"/>
              <c:yMode val="edge"/>
              <c:x val="2.0912547528517119E-2"/>
              <c:y val="0.1652173913043479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418483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17300380228136888"/>
          <c:y val="1.3043478260869575E-2"/>
          <c:w val="0.79847908745247165"/>
          <c:h val="0.130434782608695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3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7683</Words>
  <Characters>43798</Characters>
  <Application>Microsoft Office Word</Application>
  <DocSecurity>0</DocSecurity>
  <Lines>364</Lines>
  <Paragraphs>102</Paragraphs>
  <ScaleCrop>false</ScaleCrop>
  <Company>SPecialiST RePack</Company>
  <LinksUpToDate>false</LinksUpToDate>
  <CharactersWithSpaces>51379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алена</dc:creator>
  <cp:lastModifiedBy>Оренбург</cp:lastModifiedBy>
  <cp:revision>2</cp:revision>
  <dcterms:created xsi:type="dcterms:W3CDTF">2016-06-20T12:33:00Z</dcterms:created>
  <dcterms:modified xsi:type="dcterms:W3CDTF">2016-06-20T12:33:00Z</dcterms:modified>
</cp:coreProperties>
</file>